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127A" w14:textId="77777777" w:rsidR="00FB775F" w:rsidRPr="00196D83" w:rsidRDefault="005D051B">
      <w:pPr>
        <w:rPr>
          <w:rFonts w:ascii="Arial" w:hAnsi="Arial" w:cs="Arial"/>
          <w:b/>
          <w:sz w:val="24"/>
        </w:rPr>
      </w:pPr>
      <w:r>
        <w:rPr>
          <w:rFonts w:ascii="Arial" w:hAnsi="Arial" w:cs="Arial"/>
          <w:b/>
          <w:noProof/>
          <w:sz w:val="36"/>
          <w:lang w:val="en-NZ" w:eastAsia="en-NZ"/>
        </w:rPr>
        <w:drawing>
          <wp:inline distT="0" distB="0" distL="0" distR="0" wp14:anchorId="63CD670E" wp14:editId="59F774A1">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4785A950" w14:textId="77777777" w:rsidR="00FB775F" w:rsidRPr="00196D83" w:rsidRDefault="00FB775F">
      <w:pPr>
        <w:jc w:val="center"/>
        <w:rPr>
          <w:rFonts w:ascii="Arial" w:hAnsi="Arial" w:cs="Arial"/>
          <w:b/>
          <w:sz w:val="24"/>
        </w:rPr>
      </w:pPr>
    </w:p>
    <w:p w14:paraId="6DBD377A" w14:textId="77777777" w:rsidR="00196D83" w:rsidRPr="00196D83" w:rsidRDefault="00196D83">
      <w:pPr>
        <w:jc w:val="center"/>
        <w:rPr>
          <w:rFonts w:ascii="Arial" w:hAnsi="Arial" w:cs="Arial"/>
          <w:b/>
          <w:sz w:val="24"/>
        </w:rPr>
      </w:pPr>
    </w:p>
    <w:p w14:paraId="0F064639" w14:textId="77777777" w:rsidR="00196D83" w:rsidRPr="00196D83" w:rsidRDefault="00196D83" w:rsidP="00196D83">
      <w:pPr>
        <w:rPr>
          <w:rFonts w:ascii="Arial" w:hAnsi="Arial" w:cs="Arial"/>
          <w:b/>
          <w:sz w:val="28"/>
          <w:szCs w:val="28"/>
          <w:lang w:val="en-NZ"/>
        </w:rPr>
      </w:pPr>
    </w:p>
    <w:p w14:paraId="7EC0B8C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1</w:t>
      </w:r>
      <w:r w:rsidR="00690531">
        <w:rPr>
          <w:rFonts w:ascii="Arial" w:hAnsi="Arial" w:cs="Arial"/>
          <w:b/>
          <w:sz w:val="28"/>
          <w:szCs w:val="28"/>
          <w:lang w:val="en-NZ"/>
        </w:rPr>
        <w:t xml:space="preserve"> </w:t>
      </w:r>
      <w:r w:rsidR="00471C22">
        <w:rPr>
          <w:rFonts w:ascii="Arial" w:hAnsi="Arial" w:cs="Arial"/>
          <w:b/>
          <w:sz w:val="28"/>
          <w:szCs w:val="28"/>
          <w:lang w:val="en-NZ"/>
        </w:rPr>
        <w:t>Physical Education</w:t>
      </w:r>
    </w:p>
    <w:p w14:paraId="427D4305" w14:textId="77777777" w:rsidR="00196D83" w:rsidRPr="00196D83" w:rsidRDefault="00196D83" w:rsidP="00196D83">
      <w:pPr>
        <w:rPr>
          <w:rFonts w:ascii="Arial" w:hAnsi="Arial" w:cs="Arial"/>
          <w:b/>
          <w:sz w:val="28"/>
          <w:szCs w:val="28"/>
          <w:lang w:val="en-NZ"/>
        </w:rPr>
      </w:pPr>
    </w:p>
    <w:p w14:paraId="5A80EE8E" w14:textId="77777777" w:rsidR="00FB775F" w:rsidRDefault="00196D83" w:rsidP="00196D83">
      <w:pPr>
        <w:rPr>
          <w:rFonts w:ascii="Arial" w:hAnsi="Arial" w:cs="Arial"/>
          <w:b/>
          <w:sz w:val="28"/>
          <w:szCs w:val="28"/>
          <w:lang w:val="en-NZ"/>
        </w:rPr>
      </w:pPr>
      <w:r w:rsidRPr="00196D83">
        <w:rPr>
          <w:rFonts w:ascii="Arial" w:hAnsi="Arial" w:cs="Arial"/>
          <w:b/>
          <w:sz w:val="28"/>
          <w:szCs w:val="28"/>
          <w:lang w:val="en-NZ"/>
        </w:rPr>
        <w:t>Conditions of Assessment</w:t>
      </w:r>
    </w:p>
    <w:p w14:paraId="136DB54F" w14:textId="77777777" w:rsidR="00BA0F9A" w:rsidRDefault="00BA0F9A" w:rsidP="00196D83">
      <w:pPr>
        <w:rPr>
          <w:rFonts w:ascii="Arial" w:hAnsi="Arial" w:cs="Arial"/>
          <w:b/>
          <w:sz w:val="28"/>
          <w:szCs w:val="28"/>
          <w:lang w:val="en-NZ"/>
        </w:rPr>
      </w:pPr>
    </w:p>
    <w:p w14:paraId="2B8467C5" w14:textId="0AF1B8F2" w:rsidR="00BA0F9A" w:rsidRPr="00BA0F9A" w:rsidRDefault="00BA0F9A" w:rsidP="00196D83">
      <w:pPr>
        <w:rPr>
          <w:rFonts w:ascii="Arial" w:hAnsi="Arial" w:cs="Arial"/>
          <w:b/>
          <w:color w:val="FF0000"/>
          <w:sz w:val="28"/>
          <w:szCs w:val="28"/>
        </w:rPr>
      </w:pPr>
      <w:r w:rsidRPr="00BA0F9A">
        <w:rPr>
          <w:rFonts w:ascii="Arial" w:hAnsi="Arial" w:cs="Arial"/>
          <w:b/>
          <w:color w:val="FF0000"/>
          <w:sz w:val="28"/>
          <w:szCs w:val="28"/>
          <w:lang w:val="en-NZ"/>
        </w:rPr>
        <w:t>EXPIRED</w:t>
      </w:r>
    </w:p>
    <w:p w14:paraId="1F4CB254" w14:textId="77777777" w:rsidR="00FB775F" w:rsidRDefault="00FB775F">
      <w:pPr>
        <w:rPr>
          <w:rFonts w:ascii="Arial" w:hAnsi="Arial" w:cs="Arial"/>
          <w:b/>
          <w:color w:val="000000"/>
          <w:sz w:val="24"/>
          <w:szCs w:val="24"/>
        </w:rPr>
      </w:pPr>
    </w:p>
    <w:p w14:paraId="5C61F3D7" w14:textId="77777777" w:rsidR="00196D83" w:rsidRPr="00196D83" w:rsidRDefault="00196D83">
      <w:pPr>
        <w:rPr>
          <w:rFonts w:ascii="Arial" w:hAnsi="Arial" w:cs="Arial"/>
          <w:b/>
          <w:color w:val="000000"/>
          <w:sz w:val="24"/>
          <w:szCs w:val="24"/>
        </w:rPr>
      </w:pPr>
    </w:p>
    <w:p w14:paraId="34D46934"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53D4D185"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AA397C" w14:paraId="1710D958" w14:textId="77777777" w:rsidTr="00AA397C">
        <w:tc>
          <w:tcPr>
            <w:tcW w:w="4077" w:type="dxa"/>
            <w:shd w:val="clear" w:color="auto" w:fill="auto"/>
            <w:vAlign w:val="center"/>
          </w:tcPr>
          <w:p w14:paraId="2676CF28" w14:textId="77777777" w:rsidR="00196D83" w:rsidRPr="00AA397C" w:rsidRDefault="00196D83" w:rsidP="00AA397C">
            <w:pPr>
              <w:tabs>
                <w:tab w:val="left" w:pos="1665"/>
              </w:tabs>
              <w:spacing w:before="100" w:after="100"/>
              <w:rPr>
                <w:rFonts w:ascii="Arial" w:hAnsi="Arial" w:cs="Arial"/>
                <w:b/>
                <w:sz w:val="24"/>
                <w:szCs w:val="24"/>
              </w:rPr>
            </w:pPr>
            <w:r w:rsidRPr="00AA397C">
              <w:rPr>
                <w:rFonts w:ascii="Arial" w:hAnsi="Arial" w:cs="Arial"/>
                <w:b/>
                <w:sz w:val="24"/>
                <w:szCs w:val="24"/>
              </w:rPr>
              <w:t>Subject Reference</w:t>
            </w:r>
          </w:p>
        </w:tc>
        <w:tc>
          <w:tcPr>
            <w:tcW w:w="5776" w:type="dxa"/>
            <w:shd w:val="clear" w:color="auto" w:fill="auto"/>
            <w:vAlign w:val="center"/>
          </w:tcPr>
          <w:p w14:paraId="36F60454" w14:textId="77777777" w:rsidR="00196D83" w:rsidRPr="00AA397C" w:rsidRDefault="00D30446" w:rsidP="00AA397C">
            <w:pPr>
              <w:tabs>
                <w:tab w:val="left" w:pos="1665"/>
              </w:tabs>
              <w:spacing w:before="100" w:after="100"/>
              <w:rPr>
                <w:rFonts w:ascii="Arial" w:hAnsi="Arial" w:cs="Arial"/>
                <w:sz w:val="24"/>
                <w:szCs w:val="24"/>
              </w:rPr>
            </w:pPr>
            <w:r w:rsidRPr="00AA397C">
              <w:rPr>
                <w:rFonts w:ascii="Arial" w:hAnsi="Arial" w:cs="Arial"/>
                <w:sz w:val="24"/>
                <w:szCs w:val="24"/>
              </w:rPr>
              <w:t>Health and Physical Education</w:t>
            </w:r>
          </w:p>
        </w:tc>
      </w:tr>
      <w:tr w:rsidR="00196D83" w:rsidRPr="00AA397C" w14:paraId="1217BBB9" w14:textId="77777777" w:rsidTr="00AA397C">
        <w:tc>
          <w:tcPr>
            <w:tcW w:w="4077" w:type="dxa"/>
            <w:shd w:val="clear" w:color="auto" w:fill="auto"/>
            <w:vAlign w:val="center"/>
          </w:tcPr>
          <w:p w14:paraId="7C6EBBBD" w14:textId="77777777" w:rsidR="00196D83" w:rsidRPr="00AA397C" w:rsidRDefault="00196D83" w:rsidP="00AA397C">
            <w:pPr>
              <w:tabs>
                <w:tab w:val="left" w:pos="1665"/>
              </w:tabs>
              <w:spacing w:before="100" w:after="100"/>
              <w:rPr>
                <w:rFonts w:ascii="Arial" w:hAnsi="Arial" w:cs="Arial"/>
                <w:b/>
                <w:sz w:val="24"/>
                <w:szCs w:val="24"/>
              </w:rPr>
            </w:pPr>
            <w:r w:rsidRPr="00AA397C">
              <w:rPr>
                <w:rFonts w:ascii="Arial" w:hAnsi="Arial" w:cs="Arial"/>
                <w:b/>
                <w:sz w:val="24"/>
                <w:szCs w:val="24"/>
              </w:rPr>
              <w:t>Domain</w:t>
            </w:r>
          </w:p>
        </w:tc>
        <w:tc>
          <w:tcPr>
            <w:tcW w:w="5776" w:type="dxa"/>
            <w:shd w:val="clear" w:color="auto" w:fill="auto"/>
            <w:vAlign w:val="center"/>
          </w:tcPr>
          <w:p w14:paraId="3F253965" w14:textId="77777777" w:rsidR="00196D83" w:rsidRPr="00AA397C" w:rsidRDefault="00D30446" w:rsidP="00AA397C">
            <w:pPr>
              <w:tabs>
                <w:tab w:val="left" w:pos="1665"/>
              </w:tabs>
              <w:spacing w:before="100" w:after="100"/>
              <w:rPr>
                <w:rFonts w:ascii="Arial" w:hAnsi="Arial" w:cs="Arial"/>
                <w:sz w:val="24"/>
                <w:szCs w:val="24"/>
              </w:rPr>
            </w:pPr>
            <w:r w:rsidRPr="00AA397C">
              <w:rPr>
                <w:rFonts w:ascii="Arial" w:hAnsi="Arial" w:cs="Arial"/>
                <w:sz w:val="24"/>
                <w:szCs w:val="24"/>
              </w:rPr>
              <w:t>Physical Education</w:t>
            </w:r>
          </w:p>
        </w:tc>
      </w:tr>
      <w:tr w:rsidR="00196D83" w:rsidRPr="00AA397C" w14:paraId="26F88ED6" w14:textId="77777777" w:rsidTr="00AA397C">
        <w:tc>
          <w:tcPr>
            <w:tcW w:w="4077" w:type="dxa"/>
            <w:shd w:val="clear" w:color="auto" w:fill="auto"/>
            <w:vAlign w:val="center"/>
          </w:tcPr>
          <w:p w14:paraId="33896E7E" w14:textId="77777777" w:rsidR="00196D83" w:rsidRPr="00AA397C" w:rsidRDefault="00196D83" w:rsidP="00AA397C">
            <w:pPr>
              <w:tabs>
                <w:tab w:val="left" w:pos="1665"/>
              </w:tabs>
              <w:spacing w:before="100" w:after="100"/>
              <w:rPr>
                <w:rFonts w:ascii="Arial" w:hAnsi="Arial" w:cs="Arial"/>
                <w:b/>
                <w:sz w:val="24"/>
                <w:szCs w:val="24"/>
              </w:rPr>
            </w:pPr>
            <w:r w:rsidRPr="00AA397C">
              <w:rPr>
                <w:rFonts w:ascii="Arial" w:hAnsi="Arial" w:cs="Arial"/>
                <w:b/>
                <w:sz w:val="24"/>
                <w:szCs w:val="24"/>
              </w:rPr>
              <w:t>Level</w:t>
            </w:r>
          </w:p>
        </w:tc>
        <w:tc>
          <w:tcPr>
            <w:tcW w:w="5776" w:type="dxa"/>
            <w:shd w:val="clear" w:color="auto" w:fill="auto"/>
            <w:vAlign w:val="center"/>
          </w:tcPr>
          <w:p w14:paraId="3A6099C9" w14:textId="77777777" w:rsidR="00196D83" w:rsidRPr="00AA397C" w:rsidRDefault="00196D83" w:rsidP="00AA397C">
            <w:pPr>
              <w:tabs>
                <w:tab w:val="left" w:pos="1665"/>
              </w:tabs>
              <w:spacing w:before="100" w:after="100"/>
              <w:rPr>
                <w:rFonts w:ascii="Arial" w:hAnsi="Arial" w:cs="Arial"/>
                <w:sz w:val="24"/>
                <w:szCs w:val="24"/>
              </w:rPr>
            </w:pPr>
            <w:r w:rsidRPr="00AA397C">
              <w:rPr>
                <w:rFonts w:ascii="Arial" w:hAnsi="Arial" w:cs="Arial"/>
                <w:sz w:val="24"/>
                <w:szCs w:val="24"/>
              </w:rPr>
              <w:t>1</w:t>
            </w:r>
          </w:p>
        </w:tc>
      </w:tr>
    </w:tbl>
    <w:p w14:paraId="288C60EA" w14:textId="77777777" w:rsidR="00D4617F" w:rsidRDefault="00D4617F" w:rsidP="00D4617F">
      <w:pPr>
        <w:tabs>
          <w:tab w:val="right" w:leader="underscore" w:pos="9781"/>
        </w:tabs>
        <w:rPr>
          <w:rFonts w:ascii="Arial" w:hAnsi="Arial" w:cs="Arial"/>
          <w:sz w:val="24"/>
          <w:szCs w:val="24"/>
        </w:rPr>
      </w:pPr>
      <w:r>
        <w:rPr>
          <w:rFonts w:ascii="Arial" w:hAnsi="Arial" w:cs="Arial"/>
          <w:sz w:val="24"/>
          <w:szCs w:val="24"/>
        </w:rPr>
        <w:t>________________________________________________________________________</w:t>
      </w:r>
    </w:p>
    <w:p w14:paraId="2C6EBB30" w14:textId="77777777" w:rsidR="00196D83" w:rsidRDefault="00196D83">
      <w:pPr>
        <w:rPr>
          <w:rFonts w:ascii="Arial" w:hAnsi="Arial" w:cs="Arial"/>
          <w:sz w:val="24"/>
          <w:szCs w:val="24"/>
        </w:rPr>
      </w:pPr>
    </w:p>
    <w:p w14:paraId="2F0FF389" w14:textId="77777777" w:rsidR="00D30446" w:rsidRPr="00D30446" w:rsidRDefault="00D30446" w:rsidP="00D30446">
      <w:pPr>
        <w:rPr>
          <w:rFonts w:ascii="Arial" w:hAnsi="Arial" w:cs="Arial"/>
          <w:color w:val="000000"/>
          <w:sz w:val="24"/>
          <w:szCs w:val="24"/>
        </w:rPr>
      </w:pPr>
    </w:p>
    <w:p w14:paraId="11FE931B" w14:textId="77777777" w:rsidR="00AE6ABC" w:rsidRDefault="00AE6ABC" w:rsidP="00AE6ABC">
      <w:pPr>
        <w:rPr>
          <w:rFonts w:ascii="Arial" w:hAnsi="Arial" w:cs="Arial"/>
          <w:sz w:val="24"/>
          <w:szCs w:val="24"/>
        </w:rPr>
      </w:pPr>
      <w:r>
        <w:rPr>
          <w:rFonts w:ascii="Arial" w:hAnsi="Arial" w:cs="Arial"/>
          <w:sz w:val="24"/>
          <w:szCs w:val="24"/>
        </w:rPr>
        <w:t xml:space="preserve">This document provides guidelines for assessment against internally assessed standards.   Guidance is provided on: </w:t>
      </w:r>
    </w:p>
    <w:p w14:paraId="6E5E3F75" w14:textId="77777777" w:rsidR="00AE6ABC" w:rsidRDefault="00AE6ABC" w:rsidP="00AE6ABC">
      <w:pPr>
        <w:pStyle w:val="ListParagraph"/>
        <w:numPr>
          <w:ilvl w:val="0"/>
          <w:numId w:val="39"/>
        </w:numPr>
        <w:ind w:left="284" w:hanging="284"/>
        <w:rPr>
          <w:rFonts w:ascii="Arial" w:hAnsi="Arial" w:cs="Arial"/>
          <w:b/>
        </w:rPr>
      </w:pPr>
      <w:r>
        <w:rPr>
          <w:rFonts w:ascii="Arial" w:hAnsi="Arial" w:cs="Arial"/>
        </w:rPr>
        <w:t xml:space="preserve">appropriate ways of, and conditions for, gathering evidence    </w:t>
      </w:r>
    </w:p>
    <w:p w14:paraId="30B564BD" w14:textId="77777777" w:rsidR="00AE6ABC" w:rsidRDefault="00AE6ABC" w:rsidP="00AE6ABC">
      <w:pPr>
        <w:pStyle w:val="ListParagraph"/>
        <w:numPr>
          <w:ilvl w:val="0"/>
          <w:numId w:val="39"/>
        </w:numPr>
        <w:ind w:left="284" w:hanging="284"/>
        <w:rPr>
          <w:rFonts w:ascii="Arial" w:hAnsi="Arial" w:cs="Arial"/>
          <w:b/>
        </w:rPr>
      </w:pPr>
      <w:r>
        <w:rPr>
          <w:rFonts w:ascii="Arial" w:hAnsi="Arial" w:cs="Arial"/>
        </w:rPr>
        <w:t>ensuring that evidence is authentic</w:t>
      </w:r>
    </w:p>
    <w:p w14:paraId="39E67C9B" w14:textId="77777777" w:rsidR="00AE6ABC" w:rsidRDefault="00AE6ABC" w:rsidP="00AE6ABC">
      <w:pPr>
        <w:pStyle w:val="ListParagraph"/>
        <w:numPr>
          <w:ilvl w:val="0"/>
          <w:numId w:val="39"/>
        </w:numPr>
        <w:ind w:left="284" w:hanging="284"/>
        <w:rPr>
          <w:rFonts w:ascii="Arial" w:hAnsi="Arial" w:cs="Arial"/>
          <w:b/>
        </w:rPr>
      </w:pPr>
      <w:r>
        <w:rPr>
          <w:rFonts w:ascii="Arial" w:hAnsi="Arial" w:cs="Arial"/>
        </w:rPr>
        <w:t>any other relevant advice specific to an achievement standard.</w:t>
      </w:r>
    </w:p>
    <w:p w14:paraId="5A4706E5" w14:textId="77777777" w:rsidR="00AE6ABC" w:rsidRDefault="00AE6ABC" w:rsidP="00AE6ABC">
      <w:pPr>
        <w:rPr>
          <w:rFonts w:ascii="Arial" w:hAnsi="Arial" w:cs="Arial"/>
          <w:b/>
          <w:sz w:val="24"/>
          <w:szCs w:val="24"/>
        </w:rPr>
      </w:pPr>
    </w:p>
    <w:p w14:paraId="71E06F0E" w14:textId="77777777" w:rsidR="00AE6ABC" w:rsidRDefault="00AE6ABC" w:rsidP="00AE6ABC">
      <w:pPr>
        <w:rPr>
          <w:rFonts w:ascii="Arial" w:hAnsi="Arial" w:cs="Arial"/>
          <w:sz w:val="24"/>
          <w:szCs w:val="24"/>
        </w:rPr>
      </w:pPr>
      <w:r>
        <w:rPr>
          <w:rFonts w:ascii="Arial" w:hAnsi="Arial" w:cs="Arial"/>
          <w:b/>
          <w:color w:val="000000"/>
          <w:sz w:val="24"/>
          <w:szCs w:val="24"/>
        </w:rPr>
        <w:t xml:space="preserve">NB:  </w:t>
      </w:r>
      <w:r>
        <w:rPr>
          <w:rFonts w:ascii="Arial" w:hAnsi="Arial" w:cs="Arial"/>
          <w:sz w:val="24"/>
          <w:szCs w:val="24"/>
        </w:rPr>
        <w:t xml:space="preserve">It is expected that teachers are familiar with additional generic guidance on assessment practice in schools published </w:t>
      </w:r>
      <w:r>
        <w:rPr>
          <w:rFonts w:ascii="Arial" w:hAnsi="Arial" w:cs="Arial"/>
          <w:sz w:val="24"/>
          <w:szCs w:val="24"/>
          <w:lang w:eastAsia="en-GB"/>
        </w:rPr>
        <w:t xml:space="preserve">on the </w:t>
      </w:r>
      <w:hyperlink r:id="rId9" w:history="1">
        <w:r>
          <w:rPr>
            <w:rStyle w:val="Hyperlink"/>
            <w:rFonts w:ascii="Arial" w:hAnsi="Arial" w:cs="Arial"/>
            <w:sz w:val="24"/>
            <w:szCs w:val="24"/>
            <w:lang w:eastAsia="en-GB"/>
          </w:rPr>
          <w:t>NZQA</w:t>
        </w:r>
      </w:hyperlink>
      <w:r>
        <w:rPr>
          <w:rFonts w:ascii="Arial" w:hAnsi="Arial" w:cs="Arial"/>
          <w:sz w:val="24"/>
          <w:szCs w:val="24"/>
          <w:lang w:eastAsia="en-GB"/>
        </w:rPr>
        <w:t xml:space="preserve"> website.</w:t>
      </w:r>
      <w:r>
        <w:rPr>
          <w:rFonts w:ascii="Arial" w:hAnsi="Arial" w:cs="Arial"/>
          <w:sz w:val="24"/>
          <w:szCs w:val="24"/>
        </w:rPr>
        <w:t xml:space="preserve"> This should be read in conjunction with these Conditions of Assessment.</w:t>
      </w:r>
    </w:p>
    <w:p w14:paraId="4A11738E" w14:textId="77777777" w:rsidR="00AE6ABC" w:rsidRDefault="00AE6ABC" w:rsidP="00AE6ABC">
      <w:pPr>
        <w:rPr>
          <w:rFonts w:ascii="Arial" w:hAnsi="Arial" w:cs="Arial"/>
          <w:sz w:val="24"/>
          <w:szCs w:val="24"/>
        </w:rPr>
      </w:pPr>
    </w:p>
    <w:p w14:paraId="1A8AF803" w14:textId="77777777" w:rsidR="00AE6ABC" w:rsidRDefault="00AE6ABC" w:rsidP="00AE6ABC">
      <w:pPr>
        <w:rPr>
          <w:rFonts w:ascii="Arial" w:hAnsi="Arial" w:cs="Arial"/>
          <w:b/>
          <w:sz w:val="24"/>
          <w:szCs w:val="24"/>
          <w:lang w:val="en-NZ"/>
        </w:rPr>
      </w:pPr>
      <w:r>
        <w:rPr>
          <w:rFonts w:ascii="Arial" w:hAnsi="Arial" w:cs="Arial"/>
          <w:b/>
          <w:sz w:val="24"/>
          <w:szCs w:val="24"/>
          <w:lang w:val="en-NZ"/>
        </w:rPr>
        <w:t>For All Standards</w:t>
      </w:r>
    </w:p>
    <w:p w14:paraId="6059545E" w14:textId="77777777" w:rsidR="00AE6ABC" w:rsidRDefault="00AE6ABC" w:rsidP="00AE6ABC">
      <w:pPr>
        <w:rPr>
          <w:rFonts w:ascii="Arial" w:hAnsi="Arial" w:cs="Arial"/>
          <w:sz w:val="24"/>
          <w:szCs w:val="24"/>
        </w:rPr>
      </w:pPr>
    </w:p>
    <w:p w14:paraId="5E068CB6" w14:textId="77777777" w:rsidR="00AE6ABC" w:rsidRDefault="00AE6ABC" w:rsidP="00AE6ABC">
      <w:pPr>
        <w:rPr>
          <w:rFonts w:ascii="Arial" w:hAnsi="Arial" w:cs="Arial"/>
          <w:sz w:val="24"/>
          <w:szCs w:val="24"/>
          <w:lang w:val="en-NZ"/>
        </w:rPr>
      </w:pPr>
      <w:r>
        <w:rPr>
          <w:rFonts w:ascii="Arial" w:hAnsi="Arial" w:cs="Arial"/>
          <w:sz w:val="24"/>
          <w:szCs w:val="24"/>
          <w:lang w:val="en-NZ"/>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3C5117E8" w14:textId="77777777" w:rsidR="00AE6ABC" w:rsidRDefault="00AE6ABC" w:rsidP="00AE6ABC">
      <w:pPr>
        <w:rPr>
          <w:rFonts w:ascii="Arial" w:hAnsi="Arial" w:cs="Arial"/>
          <w:sz w:val="24"/>
          <w:szCs w:val="24"/>
          <w:lang w:val="en-NZ"/>
        </w:rPr>
      </w:pPr>
    </w:p>
    <w:p w14:paraId="0E0EE771" w14:textId="77777777" w:rsidR="00AE6ABC" w:rsidRDefault="00AE6ABC" w:rsidP="00AE6ABC">
      <w:pPr>
        <w:rPr>
          <w:rFonts w:ascii="Arial" w:hAnsi="Arial" w:cs="Arial"/>
          <w:sz w:val="24"/>
          <w:szCs w:val="24"/>
          <w:lang w:val="en-NZ"/>
        </w:rPr>
      </w:pPr>
      <w:r>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6CD18A74" w14:textId="77777777" w:rsidR="00AE6ABC" w:rsidRDefault="00AE6ABC" w:rsidP="00AE6ABC">
      <w:pPr>
        <w:rPr>
          <w:rFonts w:ascii="Arial" w:hAnsi="Arial" w:cs="Arial"/>
          <w:sz w:val="24"/>
          <w:szCs w:val="24"/>
          <w:lang w:val="en-NZ"/>
        </w:rPr>
      </w:pPr>
    </w:p>
    <w:p w14:paraId="3DB96B05" w14:textId="77777777" w:rsidR="00AE6ABC" w:rsidRDefault="00AE6ABC" w:rsidP="00AE6ABC">
      <w:pPr>
        <w:rPr>
          <w:rFonts w:ascii="Arial" w:hAnsi="Arial" w:cs="Arial"/>
          <w:sz w:val="24"/>
          <w:szCs w:val="24"/>
          <w:lang w:val="en-NZ"/>
        </w:rPr>
      </w:pPr>
      <w:r>
        <w:rPr>
          <w:rFonts w:ascii="Arial" w:hAnsi="Arial" w:cs="Arial"/>
          <w:sz w:val="24"/>
          <w:szCs w:val="24"/>
          <w:lang w:val="en-NZ"/>
        </w:rPr>
        <w:t xml:space="preserve">It is also recommended that the collection of evidence for internally assessed standards should not use the same method that is used for any external standards in a </w:t>
      </w:r>
      <w:r>
        <w:rPr>
          <w:rFonts w:ascii="Arial" w:hAnsi="Arial" w:cs="Arial"/>
          <w:sz w:val="24"/>
          <w:szCs w:val="24"/>
          <w:lang w:val="en-NZ"/>
        </w:rPr>
        <w:lastRenderedPageBreak/>
        <w:t xml:space="preserve">programme/course, particularly if that method is using a time bound written examination.  This could unfairly disadvantage students who do not perform well under these conditions. </w:t>
      </w:r>
    </w:p>
    <w:p w14:paraId="0D4B616E" w14:textId="77777777" w:rsidR="00AE6ABC" w:rsidRDefault="00AE6ABC" w:rsidP="00AE6ABC">
      <w:pPr>
        <w:rPr>
          <w:rFonts w:ascii="Arial" w:hAnsi="Arial" w:cs="Arial"/>
          <w:sz w:val="24"/>
          <w:szCs w:val="24"/>
          <w:lang w:val="en-NZ"/>
        </w:rPr>
      </w:pPr>
    </w:p>
    <w:p w14:paraId="1FE57ECC" w14:textId="77777777" w:rsidR="00AE6ABC" w:rsidRDefault="00AE6ABC" w:rsidP="00AE6ABC">
      <w:pPr>
        <w:rPr>
          <w:rFonts w:ascii="Arial" w:hAnsi="Arial" w:cs="Arial"/>
          <w:sz w:val="24"/>
          <w:szCs w:val="24"/>
          <w:lang w:val="en-NZ"/>
        </w:rPr>
      </w:pPr>
      <w:r>
        <w:rPr>
          <w:rFonts w:ascii="Arial" w:hAnsi="Arial" w:cs="Arial"/>
          <w:sz w:val="24"/>
          <w:szCs w:val="24"/>
          <w:lang w:val="en-NZ"/>
        </w:rPr>
        <w:t>A separate assessment event is not needed for each standard.   Often assessment can be integrated into one activity that collects evidence towards two or three different standards from a programme of learning.  Evidence can also be collected over time from a range of linked activities (for example, in a portfolio).This approach can also ease the assessment workload for both students and teachers.</w:t>
      </w:r>
    </w:p>
    <w:p w14:paraId="423E16AD" w14:textId="77777777" w:rsidR="00AE6ABC" w:rsidRDefault="00AE6ABC" w:rsidP="00AE6ABC">
      <w:pPr>
        <w:rPr>
          <w:rFonts w:ascii="Arial" w:hAnsi="Arial" w:cs="Arial"/>
          <w:b/>
          <w:sz w:val="24"/>
          <w:szCs w:val="24"/>
        </w:rPr>
      </w:pPr>
    </w:p>
    <w:p w14:paraId="62F8B806" w14:textId="77777777" w:rsidR="00AE6ABC" w:rsidRDefault="00AE6ABC" w:rsidP="00AE6ABC">
      <w:pPr>
        <w:rPr>
          <w:rFonts w:ascii="Arial" w:hAnsi="Arial" w:cs="Arial"/>
          <w:sz w:val="24"/>
          <w:szCs w:val="24"/>
        </w:rPr>
      </w:pPr>
      <w:r>
        <w:rPr>
          <w:rFonts w:ascii="Arial" w:hAnsi="Arial" w:cs="Arial"/>
          <w:sz w:val="24"/>
          <w:szCs w:val="24"/>
        </w:rPr>
        <w:t>Where all, or a significant part, of the evidence for assessment is presented orally, this will need to be recorded (audio or video) and annotated for in-school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p>
    <w:p w14:paraId="7AB89B76" w14:textId="77777777" w:rsidR="00AE6ABC" w:rsidRDefault="00AE6ABC" w:rsidP="00AE6ABC">
      <w:pPr>
        <w:rPr>
          <w:rFonts w:ascii="Arial" w:hAnsi="Arial" w:cs="Arial"/>
          <w:sz w:val="24"/>
          <w:szCs w:val="24"/>
          <w:lang w:val="en-NZ"/>
        </w:rPr>
      </w:pPr>
    </w:p>
    <w:p w14:paraId="1731038B" w14:textId="77777777" w:rsidR="00AE6ABC" w:rsidRDefault="00AE6ABC" w:rsidP="00AE6ABC">
      <w:pPr>
        <w:rPr>
          <w:rFonts w:ascii="Arial" w:hAnsi="Arial" w:cs="Arial"/>
          <w:sz w:val="24"/>
          <w:szCs w:val="24"/>
          <w:lang w:val="en-NZ"/>
        </w:rPr>
      </w:pPr>
      <w:r>
        <w:rPr>
          <w:rFonts w:ascii="Arial" w:hAnsi="Arial" w:cs="Arial"/>
          <w:sz w:val="24"/>
          <w:szCs w:val="24"/>
          <w:lang w:val="en-NZ"/>
        </w:rPr>
        <w:t>Effective assessment should suit the nature of the learning being assessed, provide opportunities to meet the diverse needs of all students and be valid and fair.</w:t>
      </w:r>
    </w:p>
    <w:p w14:paraId="4E61A0C5" w14:textId="77777777" w:rsidR="00AE6ABC" w:rsidRDefault="00AE6ABC" w:rsidP="00AE6ABC">
      <w:pPr>
        <w:rPr>
          <w:rFonts w:ascii="Arial" w:hAnsi="Arial" w:cs="Arial"/>
          <w:sz w:val="24"/>
          <w:szCs w:val="24"/>
          <w:lang w:val="en-NZ"/>
        </w:rPr>
      </w:pPr>
    </w:p>
    <w:p w14:paraId="12618507" w14:textId="77777777" w:rsidR="00AE6ABC" w:rsidRDefault="00AE6ABC" w:rsidP="00AE6ABC">
      <w:pPr>
        <w:rPr>
          <w:rFonts w:ascii="Arial" w:hAnsi="Arial" w:cs="Arial"/>
          <w:sz w:val="24"/>
          <w:szCs w:val="24"/>
        </w:rPr>
      </w:pPr>
      <w:r>
        <w:rPr>
          <w:rFonts w:ascii="Arial" w:hAnsi="Arial" w:cs="Arial"/>
          <w:sz w:val="24"/>
          <w:szCs w:val="24"/>
        </w:rPr>
        <w:t>Where manageable, and after further learning has taken place, students may be offered a maximum of one further opportunity for assessment against an assessment standard within a year.</w:t>
      </w:r>
    </w:p>
    <w:p w14:paraId="423920C1" w14:textId="77777777" w:rsidR="00AE6ABC" w:rsidRDefault="00AE6ABC" w:rsidP="00AE6ABC">
      <w:pPr>
        <w:rPr>
          <w:rFonts w:ascii="Arial" w:hAnsi="Arial" w:cs="Arial"/>
          <w:sz w:val="24"/>
          <w:szCs w:val="24"/>
        </w:rPr>
      </w:pPr>
    </w:p>
    <w:p w14:paraId="24AA6355" w14:textId="77777777" w:rsidR="00AE6ABC" w:rsidRDefault="00AE6ABC" w:rsidP="00AE6ABC">
      <w:pPr>
        <w:rPr>
          <w:rFonts w:ascii="Arial" w:hAnsi="Arial" w:cs="Arial"/>
          <w:sz w:val="24"/>
          <w:szCs w:val="24"/>
          <w:lang w:val="en-NZ"/>
        </w:rPr>
      </w:pPr>
      <w:r>
        <w:rPr>
          <w:rFonts w:ascii="Arial" w:hAnsi="Arial" w:cs="Arial"/>
          <w:sz w:val="24"/>
          <w:szCs w:val="24"/>
          <w:lang w:val="en-NZ"/>
        </w:rPr>
        <w:t>Authenticity of student evidence needs to be assured regardless of the method of collecting evidence.  This needs to be in line with school policy.  For example, for an investigation carried out over several sessions, this could include teacher observations or the use of milestones such as meetings with students, journal or photographic entries recording progress etc.</w:t>
      </w:r>
    </w:p>
    <w:p w14:paraId="37B177D7" w14:textId="77777777" w:rsidR="00AE6ABC" w:rsidRDefault="00AE6ABC" w:rsidP="00AE6ABC">
      <w:pPr>
        <w:rPr>
          <w:rFonts w:ascii="Arial" w:hAnsi="Arial" w:cs="Arial"/>
          <w:sz w:val="24"/>
          <w:szCs w:val="24"/>
          <w:lang w:val="en-NZ"/>
        </w:rPr>
      </w:pPr>
    </w:p>
    <w:p w14:paraId="2E4F4348" w14:textId="77777777" w:rsidR="00AE6ABC" w:rsidRDefault="00AE6ABC" w:rsidP="00AE6ABC">
      <w:pPr>
        <w:jc w:val="both"/>
        <w:rPr>
          <w:rFonts w:ascii="Arial" w:hAnsi="Arial" w:cs="Arial"/>
          <w:sz w:val="24"/>
          <w:szCs w:val="24"/>
        </w:rPr>
      </w:pPr>
      <w:r>
        <w:rPr>
          <w:rFonts w:ascii="Arial" w:hAnsi="Arial" w:cs="Arial"/>
          <w:sz w:val="24"/>
          <w:szCs w:val="24"/>
        </w:rPr>
        <w:t xml:space="preserve">Regular discussions and checkpoints can be used to ensure that the evidence presented for assessment is authentic.  This is important in the situation where students have collaborated to collect information from surveys, interviews or gather resources from documentaries, articles, and internet research. Where a group approach is used the teacher needs to ensure that there is evidence that each student has met all aspects of the standard. </w:t>
      </w:r>
    </w:p>
    <w:p w14:paraId="31D4E245" w14:textId="77777777" w:rsidR="00AE6ABC" w:rsidRDefault="00AE6ABC" w:rsidP="00AE6ABC">
      <w:pPr>
        <w:rPr>
          <w:rFonts w:ascii="Arial" w:hAnsi="Arial" w:cs="Arial"/>
          <w:sz w:val="24"/>
          <w:szCs w:val="24"/>
          <w:lang w:val="en-NZ"/>
        </w:rPr>
      </w:pPr>
    </w:p>
    <w:p w14:paraId="4EF944FC" w14:textId="77777777" w:rsidR="00D4617F" w:rsidRPr="00D4617F" w:rsidRDefault="00D4617F" w:rsidP="00D4617F">
      <w:pPr>
        <w:rPr>
          <w:rFonts w:ascii="Arial" w:hAnsi="Arial" w:cs="Arial"/>
          <w:sz w:val="24"/>
          <w:szCs w:val="24"/>
        </w:rPr>
      </w:pPr>
    </w:p>
    <w:p w14:paraId="4BD8622B" w14:textId="77777777" w:rsidR="000B0C40" w:rsidRPr="00D4617F" w:rsidRDefault="000B0C40" w:rsidP="000B0C40">
      <w:pPr>
        <w:rPr>
          <w:rFonts w:ascii="Arial" w:hAnsi="Arial" w:cs="Arial"/>
          <w:sz w:val="24"/>
          <w:szCs w:val="24"/>
        </w:rPr>
      </w:pPr>
    </w:p>
    <w:p w14:paraId="473AF7AB"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3C3C321D" w14:textId="77777777" w:rsidR="00D30446" w:rsidRPr="00196D83" w:rsidRDefault="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AA397C" w14:paraId="3E288CC6" w14:textId="77777777" w:rsidTr="00AA397C">
        <w:tc>
          <w:tcPr>
            <w:tcW w:w="4077" w:type="dxa"/>
            <w:shd w:val="clear" w:color="auto" w:fill="auto"/>
            <w:vAlign w:val="center"/>
          </w:tcPr>
          <w:p w14:paraId="6C5B57F3" w14:textId="77777777" w:rsidR="00196D83" w:rsidRPr="00AA397C" w:rsidRDefault="00196D83"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074A082E" w14:textId="77777777" w:rsidR="00196D83" w:rsidRPr="00AA397C" w:rsidRDefault="00C3280D" w:rsidP="00AA397C">
            <w:pPr>
              <w:tabs>
                <w:tab w:val="left" w:pos="1665"/>
              </w:tabs>
              <w:spacing w:before="80" w:after="80"/>
              <w:rPr>
                <w:rFonts w:ascii="Arial" w:hAnsi="Arial" w:cs="Arial"/>
                <w:b/>
                <w:sz w:val="24"/>
                <w:szCs w:val="24"/>
              </w:rPr>
            </w:pPr>
            <w:r w:rsidRPr="00AA397C">
              <w:rPr>
                <w:rFonts w:ascii="Arial" w:hAnsi="Arial" w:cs="Arial"/>
                <w:b/>
                <w:sz w:val="24"/>
                <w:szCs w:val="24"/>
              </w:rPr>
              <w:t>90962 Physical Education 1.1</w:t>
            </w:r>
          </w:p>
        </w:tc>
      </w:tr>
      <w:tr w:rsidR="00196D83" w:rsidRPr="00AA397C" w14:paraId="42C1DE9A" w14:textId="77777777" w:rsidTr="00AA397C">
        <w:tc>
          <w:tcPr>
            <w:tcW w:w="4077" w:type="dxa"/>
            <w:shd w:val="clear" w:color="auto" w:fill="auto"/>
            <w:vAlign w:val="center"/>
          </w:tcPr>
          <w:p w14:paraId="34AD6D62" w14:textId="77777777" w:rsidR="00196D83" w:rsidRPr="00AA397C" w:rsidRDefault="00196D83"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7C4A2030" w14:textId="77777777" w:rsidR="00196D83"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Participate actively in a variety of physical activities and explain factors that influence own participation</w:t>
            </w:r>
          </w:p>
        </w:tc>
      </w:tr>
      <w:tr w:rsidR="00196D83" w:rsidRPr="00AA397C" w14:paraId="447CA6E2" w14:textId="77777777" w:rsidTr="00AA397C">
        <w:tc>
          <w:tcPr>
            <w:tcW w:w="4077" w:type="dxa"/>
            <w:shd w:val="clear" w:color="auto" w:fill="auto"/>
            <w:vAlign w:val="center"/>
          </w:tcPr>
          <w:p w14:paraId="22859BE1" w14:textId="77777777" w:rsidR="00196D83" w:rsidRPr="00AA397C" w:rsidRDefault="00196D83"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7AB9C9B9" w14:textId="77777777" w:rsidR="00196D83"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5</w:t>
            </w:r>
          </w:p>
        </w:tc>
      </w:tr>
      <w:tr w:rsidR="00196D83" w:rsidRPr="00AA397C" w14:paraId="609605DF" w14:textId="77777777" w:rsidTr="00AA397C">
        <w:tc>
          <w:tcPr>
            <w:tcW w:w="4077" w:type="dxa"/>
            <w:shd w:val="clear" w:color="auto" w:fill="auto"/>
            <w:vAlign w:val="center"/>
          </w:tcPr>
          <w:p w14:paraId="7D1AFC7F" w14:textId="77777777" w:rsidR="00196D83" w:rsidRPr="00AA397C" w:rsidRDefault="00196D83"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0F559085" w14:textId="77777777" w:rsidR="00196D83"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3</w:t>
            </w:r>
          </w:p>
        </w:tc>
      </w:tr>
    </w:tbl>
    <w:p w14:paraId="766C27C1" w14:textId="77777777" w:rsidR="00196D83" w:rsidRPr="00196D83" w:rsidRDefault="00196D83" w:rsidP="00196D83">
      <w:pPr>
        <w:tabs>
          <w:tab w:val="left" w:pos="1665"/>
        </w:tabs>
        <w:rPr>
          <w:rFonts w:ascii="Arial" w:hAnsi="Arial" w:cs="Arial"/>
          <w:sz w:val="24"/>
          <w:szCs w:val="24"/>
        </w:rPr>
      </w:pPr>
    </w:p>
    <w:p w14:paraId="2E3E1EF6" w14:textId="77777777" w:rsidR="00995032" w:rsidRDefault="00995032" w:rsidP="00D30446">
      <w:pPr>
        <w:keepNext/>
        <w:keepLines/>
        <w:rPr>
          <w:rFonts w:ascii="Arial" w:hAnsi="Arial" w:cs="Arial"/>
          <w:b/>
          <w:i/>
          <w:sz w:val="24"/>
          <w:szCs w:val="24"/>
          <w:lang w:val="en-NZ"/>
        </w:rPr>
      </w:pPr>
      <w:r w:rsidRPr="004A741A">
        <w:rPr>
          <w:rFonts w:ascii="Arial" w:hAnsi="Arial" w:cs="Arial"/>
          <w:b/>
          <w:i/>
          <w:sz w:val="24"/>
          <w:szCs w:val="24"/>
          <w:lang w:val="en-NZ"/>
        </w:rPr>
        <w:lastRenderedPageBreak/>
        <w:t>NB:  It is important to read the section “For All Standards” at the start of this document.</w:t>
      </w:r>
    </w:p>
    <w:p w14:paraId="203682FC" w14:textId="77777777" w:rsidR="00995032" w:rsidRDefault="00995032" w:rsidP="00D30446">
      <w:pPr>
        <w:keepNext/>
        <w:keepLines/>
        <w:rPr>
          <w:rFonts w:ascii="Arial" w:hAnsi="Arial" w:cs="Arial"/>
          <w:b/>
          <w:i/>
          <w:sz w:val="24"/>
          <w:szCs w:val="24"/>
          <w:lang w:val="en-NZ"/>
        </w:rPr>
      </w:pPr>
    </w:p>
    <w:p w14:paraId="664BB930" w14:textId="77777777" w:rsidR="00D30446" w:rsidRPr="00B21E69" w:rsidRDefault="00D30446" w:rsidP="00D30446">
      <w:pPr>
        <w:keepNext/>
        <w:keepLines/>
        <w:rPr>
          <w:rFonts w:ascii="Arial" w:hAnsi="Arial" w:cs="Arial"/>
          <w:color w:val="000000"/>
          <w:sz w:val="24"/>
          <w:szCs w:val="24"/>
        </w:rPr>
      </w:pPr>
      <w:r w:rsidRPr="00B21E69">
        <w:rPr>
          <w:rFonts w:ascii="Arial" w:hAnsi="Arial" w:cs="Arial"/>
          <w:color w:val="000000"/>
          <w:sz w:val="24"/>
          <w:szCs w:val="24"/>
        </w:rPr>
        <w:t>It is expected that participation in a variety of activities will occur over an extended period of time as opposed to one-off experiences, e.g. extended units of work throughout the year</w:t>
      </w:r>
      <w:r w:rsidR="008F5A7B">
        <w:rPr>
          <w:rFonts w:ascii="Arial" w:hAnsi="Arial" w:cs="Arial"/>
          <w:color w:val="000000"/>
          <w:sz w:val="24"/>
          <w:szCs w:val="24"/>
        </w:rPr>
        <w:t>’</w:t>
      </w:r>
      <w:r w:rsidRPr="00B21E69">
        <w:rPr>
          <w:rFonts w:ascii="Arial" w:hAnsi="Arial" w:cs="Arial"/>
          <w:color w:val="000000"/>
          <w:sz w:val="24"/>
          <w:szCs w:val="24"/>
        </w:rPr>
        <w:t>s programme. Teachers will gather ongoing evide</w:t>
      </w:r>
      <w:r w:rsidR="0088224D">
        <w:rPr>
          <w:rFonts w:ascii="Arial" w:hAnsi="Arial" w:cs="Arial"/>
          <w:color w:val="000000"/>
          <w:sz w:val="24"/>
          <w:szCs w:val="24"/>
        </w:rPr>
        <w:t xml:space="preserve">nce of participation and </w:t>
      </w:r>
      <w:r w:rsidR="00A84370">
        <w:rPr>
          <w:rFonts w:ascii="Arial" w:hAnsi="Arial" w:cs="Arial"/>
          <w:color w:val="000000"/>
          <w:sz w:val="24"/>
          <w:szCs w:val="24"/>
        </w:rPr>
        <w:t>explanation</w:t>
      </w:r>
      <w:r w:rsidR="00791D2E">
        <w:rPr>
          <w:rFonts w:ascii="Arial" w:hAnsi="Arial" w:cs="Arial"/>
          <w:color w:val="000000"/>
          <w:sz w:val="24"/>
          <w:szCs w:val="24"/>
        </w:rPr>
        <w:t xml:space="preserve">. </w:t>
      </w:r>
      <w:r w:rsidR="0088224D">
        <w:rPr>
          <w:rFonts w:ascii="Arial" w:hAnsi="Arial" w:cs="Arial"/>
          <w:color w:val="000000"/>
          <w:sz w:val="24"/>
          <w:szCs w:val="24"/>
        </w:rPr>
        <w:t xml:space="preserve"> </w:t>
      </w:r>
    </w:p>
    <w:p w14:paraId="020C56C2" w14:textId="77777777" w:rsidR="00D30446" w:rsidRPr="00B21E69" w:rsidRDefault="00D30446" w:rsidP="00D30446">
      <w:pPr>
        <w:tabs>
          <w:tab w:val="left" w:pos="1134"/>
          <w:tab w:val="left" w:pos="1701"/>
          <w:tab w:val="left" w:pos="2268"/>
        </w:tabs>
        <w:rPr>
          <w:rFonts w:ascii="Arial" w:hAnsi="Arial" w:cs="Arial"/>
          <w:color w:val="000000"/>
          <w:sz w:val="24"/>
          <w:szCs w:val="24"/>
        </w:rPr>
      </w:pPr>
    </w:p>
    <w:p w14:paraId="2E690EAB" w14:textId="77777777" w:rsidR="00196D83" w:rsidRPr="00B21E69" w:rsidRDefault="00D30446" w:rsidP="00D30446">
      <w:pPr>
        <w:tabs>
          <w:tab w:val="left" w:pos="1665"/>
        </w:tabs>
        <w:rPr>
          <w:rFonts w:ascii="Arial" w:hAnsi="Arial" w:cs="Arial"/>
          <w:sz w:val="24"/>
          <w:szCs w:val="24"/>
        </w:rPr>
      </w:pPr>
      <w:r w:rsidRPr="00B21E69" w:rsidDel="000E1759">
        <w:rPr>
          <w:rFonts w:ascii="Arial" w:hAnsi="Arial" w:cs="Arial"/>
          <w:color w:val="000000"/>
          <w:sz w:val="24"/>
          <w:szCs w:val="24"/>
        </w:rPr>
        <w:t>Evidence for p</w:t>
      </w:r>
      <w:r w:rsidRPr="00B21E69">
        <w:rPr>
          <w:rFonts w:ascii="Arial" w:hAnsi="Arial" w:cs="Arial"/>
          <w:color w:val="000000"/>
          <w:sz w:val="24"/>
          <w:szCs w:val="24"/>
        </w:rPr>
        <w:t xml:space="preserve">articipation </w:t>
      </w:r>
      <w:r w:rsidR="00995032">
        <w:rPr>
          <w:rFonts w:ascii="Arial" w:hAnsi="Arial" w:cs="Arial"/>
          <w:color w:val="000000"/>
          <w:sz w:val="24"/>
          <w:szCs w:val="24"/>
        </w:rPr>
        <w:t>is</w:t>
      </w:r>
      <w:r w:rsidRPr="00B21E69">
        <w:rPr>
          <w:rFonts w:ascii="Arial" w:hAnsi="Arial" w:cs="Arial"/>
          <w:color w:val="000000"/>
          <w:sz w:val="24"/>
          <w:szCs w:val="24"/>
        </w:rPr>
        <w:t xml:space="preserve"> collected </w:t>
      </w:r>
      <w:r w:rsidRPr="00B21E69" w:rsidDel="000E1759">
        <w:rPr>
          <w:rFonts w:ascii="Arial" w:hAnsi="Arial" w:cs="Arial"/>
          <w:color w:val="000000"/>
          <w:sz w:val="24"/>
          <w:szCs w:val="24"/>
        </w:rPr>
        <w:t>through</w:t>
      </w:r>
      <w:r w:rsidR="0088224D">
        <w:rPr>
          <w:rFonts w:ascii="Arial" w:hAnsi="Arial" w:cs="Arial"/>
          <w:color w:val="000000"/>
          <w:sz w:val="24"/>
          <w:szCs w:val="24"/>
        </w:rPr>
        <w:t xml:space="preserve"> </w:t>
      </w:r>
      <w:r w:rsidRPr="00B21E69" w:rsidDel="000E1759">
        <w:rPr>
          <w:rFonts w:ascii="Arial" w:hAnsi="Arial" w:cs="Arial"/>
          <w:color w:val="000000"/>
          <w:sz w:val="24"/>
          <w:szCs w:val="24"/>
        </w:rPr>
        <w:t xml:space="preserve">teacher observation. </w:t>
      </w:r>
    </w:p>
    <w:p w14:paraId="0F6486D3" w14:textId="77777777" w:rsidR="00D30446" w:rsidRDefault="00D30446" w:rsidP="00D30446">
      <w:pPr>
        <w:rPr>
          <w:rFonts w:ascii="Arial" w:hAnsi="Arial" w:cs="Arial"/>
          <w:sz w:val="24"/>
          <w:szCs w:val="24"/>
        </w:rPr>
      </w:pPr>
    </w:p>
    <w:p w14:paraId="1E9508D2" w14:textId="77777777" w:rsidR="00B21E69" w:rsidRPr="00196D83" w:rsidRDefault="00B21E69"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7CF75BC3" w14:textId="77777777" w:rsidTr="00AA397C">
        <w:tc>
          <w:tcPr>
            <w:tcW w:w="4077" w:type="dxa"/>
            <w:shd w:val="clear" w:color="auto" w:fill="auto"/>
            <w:vAlign w:val="center"/>
          </w:tcPr>
          <w:p w14:paraId="568034A8"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0F70FF1B" w14:textId="77777777" w:rsidR="00D30446" w:rsidRPr="00AA397C" w:rsidRDefault="00C3280D" w:rsidP="00AA397C">
            <w:pPr>
              <w:tabs>
                <w:tab w:val="left" w:pos="1665"/>
              </w:tabs>
              <w:spacing w:before="80" w:after="80"/>
              <w:rPr>
                <w:rFonts w:ascii="Arial" w:hAnsi="Arial" w:cs="Arial"/>
                <w:b/>
                <w:sz w:val="24"/>
                <w:szCs w:val="24"/>
              </w:rPr>
            </w:pPr>
            <w:r w:rsidRPr="00AA397C">
              <w:rPr>
                <w:rFonts w:ascii="Arial" w:hAnsi="Arial" w:cs="Arial"/>
                <w:b/>
                <w:sz w:val="24"/>
                <w:szCs w:val="24"/>
              </w:rPr>
              <w:t xml:space="preserve">90963 Physical Education 1.2 </w:t>
            </w:r>
          </w:p>
        </w:tc>
      </w:tr>
      <w:tr w:rsidR="00D30446" w:rsidRPr="00AA397C" w14:paraId="5B09CD41" w14:textId="77777777" w:rsidTr="00AA397C">
        <w:tc>
          <w:tcPr>
            <w:tcW w:w="4077" w:type="dxa"/>
            <w:shd w:val="clear" w:color="auto" w:fill="auto"/>
            <w:vAlign w:val="center"/>
          </w:tcPr>
          <w:p w14:paraId="38884772"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5F29A0C7"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Demonstrate understanding of</w:t>
            </w:r>
            <w:r w:rsidR="00D30446" w:rsidRPr="00AA397C">
              <w:rPr>
                <w:rFonts w:ascii="Arial" w:hAnsi="Arial" w:cs="Arial"/>
                <w:sz w:val="24"/>
                <w:szCs w:val="24"/>
              </w:rPr>
              <w:t xml:space="preserve"> the function of the body as it relates to the performance of physical activity</w:t>
            </w:r>
          </w:p>
        </w:tc>
      </w:tr>
      <w:tr w:rsidR="00D30446" w:rsidRPr="00AA397C" w14:paraId="4E577B4E" w14:textId="77777777" w:rsidTr="00AA397C">
        <w:tc>
          <w:tcPr>
            <w:tcW w:w="4077" w:type="dxa"/>
            <w:shd w:val="clear" w:color="auto" w:fill="auto"/>
            <w:vAlign w:val="center"/>
          </w:tcPr>
          <w:p w14:paraId="22142416"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79B921ED"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5</w:t>
            </w:r>
          </w:p>
        </w:tc>
      </w:tr>
      <w:tr w:rsidR="00D30446" w:rsidRPr="00AA397C" w14:paraId="4FCB43C6" w14:textId="77777777" w:rsidTr="00AA397C">
        <w:tc>
          <w:tcPr>
            <w:tcW w:w="4077" w:type="dxa"/>
            <w:shd w:val="clear" w:color="auto" w:fill="auto"/>
            <w:vAlign w:val="center"/>
          </w:tcPr>
          <w:p w14:paraId="0D224312"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7673B3F2"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3</w:t>
            </w:r>
          </w:p>
        </w:tc>
      </w:tr>
    </w:tbl>
    <w:p w14:paraId="43F3DC52" w14:textId="77777777" w:rsidR="00D30446" w:rsidRPr="00196D83" w:rsidRDefault="00D30446" w:rsidP="00D30446">
      <w:pPr>
        <w:tabs>
          <w:tab w:val="left" w:pos="1665"/>
        </w:tabs>
        <w:rPr>
          <w:rFonts w:ascii="Arial" w:hAnsi="Arial" w:cs="Arial"/>
          <w:sz w:val="24"/>
          <w:szCs w:val="24"/>
        </w:rPr>
      </w:pPr>
    </w:p>
    <w:p w14:paraId="7D580403" w14:textId="77777777" w:rsidR="00D30446" w:rsidRPr="00B21E69" w:rsidDel="000E1759" w:rsidRDefault="00995032" w:rsidP="00D30446">
      <w:pPr>
        <w:tabs>
          <w:tab w:val="left" w:pos="1134"/>
          <w:tab w:val="left" w:pos="1701"/>
          <w:tab w:val="left" w:pos="2268"/>
        </w:tabs>
        <w:rPr>
          <w:rFonts w:ascii="Arial" w:hAnsi="Arial" w:cs="Arial"/>
          <w:color w:val="000000"/>
          <w:sz w:val="24"/>
          <w:szCs w:val="24"/>
        </w:rPr>
      </w:pPr>
      <w:r w:rsidRPr="004A741A">
        <w:rPr>
          <w:rFonts w:ascii="Arial" w:hAnsi="Arial" w:cs="Arial"/>
          <w:b/>
          <w:i/>
          <w:sz w:val="24"/>
          <w:szCs w:val="24"/>
          <w:lang w:val="en-NZ"/>
        </w:rPr>
        <w:t>NB:  It is important to read the section “For All Standards” at the start of this document.</w:t>
      </w:r>
    </w:p>
    <w:p w14:paraId="349ED935" w14:textId="77777777" w:rsidR="00D30446" w:rsidRDefault="00D30446" w:rsidP="00D30446">
      <w:pPr>
        <w:rPr>
          <w:rFonts w:ascii="Arial" w:hAnsi="Arial" w:cs="Arial"/>
          <w:sz w:val="24"/>
          <w:szCs w:val="24"/>
        </w:rPr>
      </w:pPr>
    </w:p>
    <w:p w14:paraId="4CFF924E" w14:textId="77777777" w:rsidR="00B21E69" w:rsidRPr="00196D83" w:rsidRDefault="00B21E69"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412C76C3" w14:textId="77777777" w:rsidTr="00D4617F">
        <w:trPr>
          <w:cantSplit/>
        </w:trPr>
        <w:tc>
          <w:tcPr>
            <w:tcW w:w="4077" w:type="dxa"/>
            <w:shd w:val="clear" w:color="auto" w:fill="auto"/>
            <w:vAlign w:val="center"/>
          </w:tcPr>
          <w:p w14:paraId="039CA231" w14:textId="77777777" w:rsidR="00D30446" w:rsidRPr="00AA397C" w:rsidRDefault="00D30446" w:rsidP="00D4617F">
            <w:pPr>
              <w:keepNext/>
              <w:keepLines/>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2B06DBD6" w14:textId="77777777" w:rsidR="00D30446" w:rsidRPr="00AA397C" w:rsidRDefault="00C3280D" w:rsidP="00D4617F">
            <w:pPr>
              <w:keepNext/>
              <w:keepLines/>
              <w:tabs>
                <w:tab w:val="left" w:pos="1665"/>
              </w:tabs>
              <w:spacing w:before="80" w:after="80"/>
              <w:rPr>
                <w:rFonts w:ascii="Arial" w:hAnsi="Arial" w:cs="Arial"/>
                <w:b/>
                <w:sz w:val="24"/>
                <w:szCs w:val="24"/>
              </w:rPr>
            </w:pPr>
            <w:r w:rsidRPr="00AA397C">
              <w:rPr>
                <w:rFonts w:ascii="Arial" w:hAnsi="Arial" w:cs="Arial"/>
                <w:b/>
                <w:sz w:val="24"/>
                <w:szCs w:val="24"/>
              </w:rPr>
              <w:t xml:space="preserve">90964 Physical Education 1.3 </w:t>
            </w:r>
          </w:p>
        </w:tc>
      </w:tr>
      <w:tr w:rsidR="00D30446" w:rsidRPr="00AA397C" w14:paraId="386B0E2C" w14:textId="77777777" w:rsidTr="00D4617F">
        <w:trPr>
          <w:cantSplit/>
        </w:trPr>
        <w:tc>
          <w:tcPr>
            <w:tcW w:w="4077" w:type="dxa"/>
            <w:shd w:val="clear" w:color="auto" w:fill="auto"/>
            <w:vAlign w:val="center"/>
          </w:tcPr>
          <w:p w14:paraId="61D4DE65" w14:textId="77777777" w:rsidR="00D30446" w:rsidRPr="00AA397C" w:rsidRDefault="00D30446" w:rsidP="00D4617F">
            <w:pPr>
              <w:keepNext/>
              <w:keepLines/>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3E64B470" w14:textId="77777777" w:rsidR="00D30446" w:rsidRPr="00AA397C" w:rsidRDefault="00D30446" w:rsidP="00D4617F">
            <w:pPr>
              <w:keepNext/>
              <w:keepLines/>
              <w:tabs>
                <w:tab w:val="left" w:pos="1665"/>
              </w:tabs>
              <w:spacing w:before="80" w:after="80"/>
              <w:rPr>
                <w:rFonts w:ascii="Arial" w:hAnsi="Arial" w:cs="Arial"/>
                <w:sz w:val="24"/>
                <w:szCs w:val="24"/>
              </w:rPr>
            </w:pPr>
            <w:r w:rsidRPr="00AA397C">
              <w:rPr>
                <w:rFonts w:ascii="Arial" w:hAnsi="Arial" w:cs="Arial"/>
                <w:sz w:val="24"/>
                <w:szCs w:val="24"/>
              </w:rPr>
              <w:t>Demonstrate quality movement in the performance of a physical activity</w:t>
            </w:r>
          </w:p>
        </w:tc>
      </w:tr>
      <w:tr w:rsidR="00D30446" w:rsidRPr="00AA397C" w14:paraId="130AC8FF" w14:textId="77777777" w:rsidTr="00D4617F">
        <w:trPr>
          <w:cantSplit/>
        </w:trPr>
        <w:tc>
          <w:tcPr>
            <w:tcW w:w="4077" w:type="dxa"/>
            <w:shd w:val="clear" w:color="auto" w:fill="auto"/>
            <w:vAlign w:val="center"/>
          </w:tcPr>
          <w:p w14:paraId="7E0B6D85" w14:textId="77777777" w:rsidR="00D30446" w:rsidRPr="00AA397C" w:rsidRDefault="00D30446" w:rsidP="00D4617F">
            <w:pPr>
              <w:keepNext/>
              <w:keepLines/>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177588B8" w14:textId="77777777" w:rsidR="00D30446" w:rsidRPr="00AA397C" w:rsidRDefault="00D30446" w:rsidP="00D4617F">
            <w:pPr>
              <w:keepNext/>
              <w:keepLines/>
              <w:tabs>
                <w:tab w:val="left" w:pos="1665"/>
              </w:tabs>
              <w:spacing w:before="80" w:after="80"/>
              <w:rPr>
                <w:rFonts w:ascii="Arial" w:hAnsi="Arial" w:cs="Arial"/>
                <w:sz w:val="24"/>
                <w:szCs w:val="24"/>
              </w:rPr>
            </w:pPr>
            <w:r w:rsidRPr="00AA397C">
              <w:rPr>
                <w:rFonts w:ascii="Arial" w:hAnsi="Arial" w:cs="Arial"/>
                <w:sz w:val="24"/>
                <w:szCs w:val="24"/>
              </w:rPr>
              <w:t>3</w:t>
            </w:r>
          </w:p>
        </w:tc>
      </w:tr>
      <w:tr w:rsidR="00D30446" w:rsidRPr="00AA397C" w14:paraId="29483B63" w14:textId="77777777" w:rsidTr="00D4617F">
        <w:trPr>
          <w:cantSplit/>
        </w:trPr>
        <w:tc>
          <w:tcPr>
            <w:tcW w:w="4077" w:type="dxa"/>
            <w:shd w:val="clear" w:color="auto" w:fill="auto"/>
            <w:vAlign w:val="center"/>
          </w:tcPr>
          <w:p w14:paraId="1FCDA36C" w14:textId="77777777" w:rsidR="00D30446" w:rsidRPr="00AA397C" w:rsidRDefault="00D30446" w:rsidP="00D4617F">
            <w:pPr>
              <w:keepNext/>
              <w:keepLines/>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2F033656" w14:textId="77777777" w:rsidR="00D30446" w:rsidRPr="00AA397C" w:rsidRDefault="005B09DB" w:rsidP="00D4617F">
            <w:pPr>
              <w:keepNext/>
              <w:keepLines/>
              <w:tabs>
                <w:tab w:val="left" w:pos="1665"/>
              </w:tabs>
              <w:spacing w:before="80" w:after="80"/>
              <w:rPr>
                <w:rFonts w:ascii="Arial" w:hAnsi="Arial" w:cs="Arial"/>
                <w:sz w:val="24"/>
                <w:szCs w:val="24"/>
              </w:rPr>
            </w:pPr>
            <w:r>
              <w:rPr>
                <w:rFonts w:ascii="Arial" w:hAnsi="Arial" w:cs="Arial"/>
                <w:sz w:val="24"/>
                <w:szCs w:val="24"/>
              </w:rPr>
              <w:t>3</w:t>
            </w:r>
          </w:p>
        </w:tc>
      </w:tr>
    </w:tbl>
    <w:p w14:paraId="531B1D01" w14:textId="77777777" w:rsidR="00D30446" w:rsidRPr="00196D83" w:rsidRDefault="00D30446" w:rsidP="00D30446">
      <w:pPr>
        <w:tabs>
          <w:tab w:val="left" w:pos="1665"/>
        </w:tabs>
        <w:rPr>
          <w:rFonts w:ascii="Arial" w:hAnsi="Arial" w:cs="Arial"/>
          <w:sz w:val="24"/>
          <w:szCs w:val="24"/>
        </w:rPr>
      </w:pPr>
    </w:p>
    <w:p w14:paraId="5234999C" w14:textId="77777777" w:rsidR="00C3280D" w:rsidRDefault="00995032" w:rsidP="00D30446">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46F5E53D" w14:textId="77777777" w:rsidR="00995032" w:rsidRDefault="00995032" w:rsidP="00D30446">
      <w:pPr>
        <w:tabs>
          <w:tab w:val="left" w:pos="1134"/>
          <w:tab w:val="left" w:pos="1701"/>
          <w:tab w:val="left" w:pos="2268"/>
        </w:tabs>
        <w:rPr>
          <w:rFonts w:ascii="Arial" w:hAnsi="Arial" w:cs="Arial"/>
          <w:color w:val="000000"/>
          <w:sz w:val="24"/>
          <w:szCs w:val="24"/>
        </w:rPr>
      </w:pPr>
    </w:p>
    <w:p w14:paraId="626840C1" w14:textId="77777777" w:rsidR="00D30446" w:rsidRPr="00B21E69" w:rsidDel="000E1759" w:rsidRDefault="00D30446" w:rsidP="00D30446">
      <w:pPr>
        <w:tabs>
          <w:tab w:val="left" w:pos="1134"/>
          <w:tab w:val="left" w:pos="1701"/>
          <w:tab w:val="left" w:pos="2268"/>
        </w:tabs>
        <w:rPr>
          <w:rFonts w:ascii="Arial" w:hAnsi="Arial" w:cs="Arial"/>
          <w:color w:val="000000"/>
          <w:sz w:val="24"/>
          <w:szCs w:val="24"/>
        </w:rPr>
      </w:pPr>
      <w:r w:rsidRPr="00B21E69" w:rsidDel="000E1759">
        <w:rPr>
          <w:rFonts w:ascii="Arial" w:hAnsi="Arial" w:cs="Arial"/>
          <w:color w:val="000000"/>
          <w:sz w:val="24"/>
          <w:szCs w:val="24"/>
        </w:rPr>
        <w:t>Evidence for this assessment is collected through</w:t>
      </w:r>
      <w:r w:rsidR="00F44FEA">
        <w:rPr>
          <w:rFonts w:ascii="Arial" w:hAnsi="Arial" w:cs="Arial"/>
          <w:color w:val="000000"/>
          <w:sz w:val="24"/>
          <w:szCs w:val="24"/>
        </w:rPr>
        <w:t xml:space="preserve"> teacher</w:t>
      </w:r>
      <w:r w:rsidRPr="00B21E69" w:rsidDel="000E1759">
        <w:rPr>
          <w:rFonts w:ascii="Arial" w:hAnsi="Arial" w:cs="Arial"/>
          <w:color w:val="000000"/>
          <w:sz w:val="24"/>
          <w:szCs w:val="24"/>
        </w:rPr>
        <w:t xml:space="preserve"> observation</w:t>
      </w:r>
      <w:r w:rsidR="00E17BDB">
        <w:rPr>
          <w:rFonts w:ascii="Arial" w:hAnsi="Arial" w:cs="Arial"/>
          <w:color w:val="000000"/>
          <w:sz w:val="24"/>
          <w:szCs w:val="24"/>
        </w:rPr>
        <w:t xml:space="preserve">.  </w:t>
      </w:r>
    </w:p>
    <w:p w14:paraId="54892605" w14:textId="77777777" w:rsidR="00D30446" w:rsidRDefault="00D30446" w:rsidP="00D30446">
      <w:pPr>
        <w:rPr>
          <w:rFonts w:ascii="Arial" w:hAnsi="Arial" w:cs="Arial"/>
          <w:sz w:val="24"/>
          <w:szCs w:val="24"/>
        </w:rPr>
      </w:pPr>
    </w:p>
    <w:p w14:paraId="2C847BF6" w14:textId="77777777" w:rsidR="00B21E69" w:rsidRPr="00196D83" w:rsidRDefault="00B21E69"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72FF68D4" w14:textId="77777777" w:rsidTr="00AA397C">
        <w:tc>
          <w:tcPr>
            <w:tcW w:w="4077" w:type="dxa"/>
            <w:shd w:val="clear" w:color="auto" w:fill="auto"/>
            <w:vAlign w:val="center"/>
          </w:tcPr>
          <w:p w14:paraId="719466A7"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65331026" w14:textId="77777777" w:rsidR="00D30446" w:rsidRPr="00AA397C" w:rsidRDefault="00C3280D" w:rsidP="00AA397C">
            <w:pPr>
              <w:tabs>
                <w:tab w:val="left" w:pos="1665"/>
              </w:tabs>
              <w:spacing w:before="80" w:after="80"/>
              <w:rPr>
                <w:rFonts w:ascii="Arial" w:hAnsi="Arial" w:cs="Arial"/>
                <w:b/>
                <w:sz w:val="24"/>
                <w:szCs w:val="24"/>
              </w:rPr>
            </w:pPr>
            <w:r w:rsidRPr="00AA397C">
              <w:rPr>
                <w:rFonts w:ascii="Arial" w:hAnsi="Arial" w:cs="Arial"/>
                <w:b/>
                <w:sz w:val="24"/>
                <w:szCs w:val="24"/>
              </w:rPr>
              <w:t>90965 Physical Education 1.4</w:t>
            </w:r>
          </w:p>
        </w:tc>
      </w:tr>
      <w:tr w:rsidR="00D30446" w:rsidRPr="00AA397C" w14:paraId="1E3ED141" w14:textId="77777777" w:rsidTr="00AA397C">
        <w:tc>
          <w:tcPr>
            <w:tcW w:w="4077" w:type="dxa"/>
            <w:shd w:val="clear" w:color="auto" w:fill="auto"/>
            <w:vAlign w:val="center"/>
          </w:tcPr>
          <w:p w14:paraId="4B6583DA"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10801F56" w14:textId="77777777" w:rsidR="00D30446" w:rsidRPr="00AA397C" w:rsidRDefault="00C3280D" w:rsidP="00AA397C">
            <w:pPr>
              <w:tabs>
                <w:tab w:val="left" w:pos="1665"/>
              </w:tabs>
              <w:spacing w:before="80" w:after="80"/>
              <w:rPr>
                <w:rFonts w:ascii="Arial" w:hAnsi="Arial" w:cs="Arial"/>
                <w:sz w:val="24"/>
                <w:szCs w:val="24"/>
              </w:rPr>
            </w:pPr>
            <w:r w:rsidRPr="00AA397C">
              <w:rPr>
                <w:rFonts w:ascii="Arial" w:hAnsi="Arial" w:cs="Arial"/>
                <w:sz w:val="24"/>
                <w:szCs w:val="24"/>
              </w:rPr>
              <w:t>De</w:t>
            </w:r>
            <w:r w:rsidR="008F5A7B" w:rsidRPr="00AA397C">
              <w:rPr>
                <w:rFonts w:ascii="Arial" w:hAnsi="Arial" w:cs="Arial"/>
                <w:sz w:val="24"/>
                <w:szCs w:val="24"/>
              </w:rPr>
              <w:t>monstrate</w:t>
            </w:r>
            <w:r w:rsidRPr="00AA397C">
              <w:rPr>
                <w:rFonts w:ascii="Arial" w:hAnsi="Arial" w:cs="Arial"/>
                <w:sz w:val="24"/>
                <w:szCs w:val="24"/>
              </w:rPr>
              <w:t xml:space="preserve"> understanding of </w:t>
            </w:r>
            <w:r w:rsidR="00D30446" w:rsidRPr="00AA397C">
              <w:rPr>
                <w:rFonts w:ascii="Arial" w:hAnsi="Arial" w:cs="Arial"/>
                <w:sz w:val="24"/>
                <w:szCs w:val="24"/>
              </w:rPr>
              <w:t>societal influences on physical activity and the implications for self and others</w:t>
            </w:r>
          </w:p>
        </w:tc>
      </w:tr>
      <w:tr w:rsidR="00D30446" w:rsidRPr="00AA397C" w14:paraId="2577D549" w14:textId="77777777" w:rsidTr="00AA397C">
        <w:tc>
          <w:tcPr>
            <w:tcW w:w="4077" w:type="dxa"/>
            <w:shd w:val="clear" w:color="auto" w:fill="auto"/>
            <w:vAlign w:val="center"/>
          </w:tcPr>
          <w:p w14:paraId="6AEE6821"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571D98B2"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4</w:t>
            </w:r>
          </w:p>
        </w:tc>
      </w:tr>
      <w:tr w:rsidR="00D30446" w:rsidRPr="00AA397C" w14:paraId="194AF9C4" w14:textId="77777777" w:rsidTr="00AA397C">
        <w:tc>
          <w:tcPr>
            <w:tcW w:w="4077" w:type="dxa"/>
            <w:shd w:val="clear" w:color="auto" w:fill="auto"/>
            <w:vAlign w:val="center"/>
          </w:tcPr>
          <w:p w14:paraId="013E0539"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435B1BEC"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3</w:t>
            </w:r>
          </w:p>
        </w:tc>
      </w:tr>
    </w:tbl>
    <w:p w14:paraId="6C5C88A7" w14:textId="77777777" w:rsidR="00D30446" w:rsidRPr="00196D83" w:rsidRDefault="00D30446" w:rsidP="00D30446">
      <w:pPr>
        <w:tabs>
          <w:tab w:val="left" w:pos="1665"/>
        </w:tabs>
        <w:rPr>
          <w:rFonts w:ascii="Arial" w:hAnsi="Arial" w:cs="Arial"/>
          <w:sz w:val="24"/>
          <w:szCs w:val="24"/>
        </w:rPr>
      </w:pPr>
    </w:p>
    <w:p w14:paraId="34F34E34" w14:textId="77777777" w:rsidR="00995032" w:rsidRDefault="00995032" w:rsidP="00D30446">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750BEB24" w14:textId="77777777" w:rsidR="00D30446" w:rsidRPr="00B21E69" w:rsidDel="000E1759" w:rsidRDefault="00D30446" w:rsidP="00D30446">
      <w:pPr>
        <w:tabs>
          <w:tab w:val="left" w:pos="1134"/>
          <w:tab w:val="left" w:pos="1701"/>
          <w:tab w:val="left" w:pos="2268"/>
        </w:tabs>
        <w:rPr>
          <w:rFonts w:ascii="Arial" w:hAnsi="Arial" w:cs="Arial"/>
          <w:color w:val="000000"/>
          <w:sz w:val="24"/>
          <w:szCs w:val="24"/>
        </w:rPr>
      </w:pPr>
    </w:p>
    <w:p w14:paraId="6548C481" w14:textId="77777777" w:rsidR="00B21E69" w:rsidRPr="00196D83" w:rsidRDefault="00B21E69"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37BB1566" w14:textId="77777777" w:rsidTr="00AA397C">
        <w:tc>
          <w:tcPr>
            <w:tcW w:w="4077" w:type="dxa"/>
            <w:shd w:val="clear" w:color="auto" w:fill="auto"/>
            <w:vAlign w:val="center"/>
          </w:tcPr>
          <w:p w14:paraId="33A76F97"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3970CED2" w14:textId="77777777" w:rsidR="00D30446" w:rsidRPr="00AA397C" w:rsidRDefault="00C3280D" w:rsidP="00AA397C">
            <w:pPr>
              <w:tabs>
                <w:tab w:val="left" w:pos="1665"/>
              </w:tabs>
              <w:spacing w:before="80" w:after="80"/>
              <w:rPr>
                <w:rFonts w:ascii="Arial" w:hAnsi="Arial" w:cs="Arial"/>
                <w:b/>
                <w:sz w:val="24"/>
                <w:szCs w:val="24"/>
              </w:rPr>
            </w:pPr>
            <w:r w:rsidRPr="00AA397C">
              <w:rPr>
                <w:rFonts w:ascii="Arial" w:hAnsi="Arial" w:cs="Arial"/>
                <w:b/>
                <w:sz w:val="24"/>
                <w:szCs w:val="24"/>
              </w:rPr>
              <w:t>90966 Physical Education 1.5</w:t>
            </w:r>
          </w:p>
        </w:tc>
      </w:tr>
      <w:tr w:rsidR="00D30446" w:rsidRPr="00AA397C" w14:paraId="0ADB798E" w14:textId="77777777" w:rsidTr="00AA397C">
        <w:tc>
          <w:tcPr>
            <w:tcW w:w="4077" w:type="dxa"/>
            <w:shd w:val="clear" w:color="auto" w:fill="auto"/>
            <w:vAlign w:val="center"/>
          </w:tcPr>
          <w:p w14:paraId="1F30ABFE"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lastRenderedPageBreak/>
              <w:t>Title</w:t>
            </w:r>
          </w:p>
        </w:tc>
        <w:tc>
          <w:tcPr>
            <w:tcW w:w="5776" w:type="dxa"/>
            <w:shd w:val="clear" w:color="auto" w:fill="auto"/>
            <w:vAlign w:val="center"/>
          </w:tcPr>
          <w:p w14:paraId="2943031F"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Demonstrate interpersonal skills in a group and explain how these skills impact on others</w:t>
            </w:r>
          </w:p>
        </w:tc>
      </w:tr>
      <w:tr w:rsidR="00D30446" w:rsidRPr="00AA397C" w14:paraId="20961CDB" w14:textId="77777777" w:rsidTr="00AA397C">
        <w:tc>
          <w:tcPr>
            <w:tcW w:w="4077" w:type="dxa"/>
            <w:shd w:val="clear" w:color="auto" w:fill="auto"/>
            <w:vAlign w:val="center"/>
          </w:tcPr>
          <w:p w14:paraId="20D30664"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5AA900F2"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4</w:t>
            </w:r>
          </w:p>
        </w:tc>
      </w:tr>
      <w:tr w:rsidR="00D30446" w:rsidRPr="00AA397C" w14:paraId="2AD9D5F0" w14:textId="77777777" w:rsidTr="00AA397C">
        <w:tc>
          <w:tcPr>
            <w:tcW w:w="4077" w:type="dxa"/>
            <w:shd w:val="clear" w:color="auto" w:fill="auto"/>
            <w:vAlign w:val="center"/>
          </w:tcPr>
          <w:p w14:paraId="39DDC856"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0C5B6FB9"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2</w:t>
            </w:r>
          </w:p>
        </w:tc>
      </w:tr>
    </w:tbl>
    <w:p w14:paraId="01F127D7" w14:textId="77777777" w:rsidR="00D30446" w:rsidRPr="00196D83" w:rsidRDefault="00D30446" w:rsidP="00D30446">
      <w:pPr>
        <w:tabs>
          <w:tab w:val="left" w:pos="1665"/>
        </w:tabs>
        <w:rPr>
          <w:rFonts w:ascii="Arial" w:hAnsi="Arial" w:cs="Arial"/>
          <w:sz w:val="24"/>
          <w:szCs w:val="24"/>
        </w:rPr>
      </w:pPr>
    </w:p>
    <w:p w14:paraId="1B9219CE" w14:textId="77777777" w:rsidR="00995032" w:rsidRDefault="00995032" w:rsidP="00D30446">
      <w:pPr>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4EF4BE3E" w14:textId="77777777" w:rsidR="00D30446" w:rsidRPr="00B21E69" w:rsidDel="000E1759" w:rsidRDefault="00D30446" w:rsidP="00D30446">
      <w:pPr>
        <w:tabs>
          <w:tab w:val="left" w:pos="1134"/>
          <w:tab w:val="left" w:pos="1701"/>
          <w:tab w:val="left" w:pos="2268"/>
        </w:tabs>
        <w:rPr>
          <w:rFonts w:ascii="Arial" w:hAnsi="Arial" w:cs="Arial"/>
          <w:color w:val="000000"/>
          <w:sz w:val="24"/>
          <w:szCs w:val="24"/>
        </w:rPr>
      </w:pPr>
    </w:p>
    <w:p w14:paraId="1E33292A" w14:textId="77777777" w:rsidR="00B21E69" w:rsidRPr="00196D83" w:rsidRDefault="00B21E69"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7827B42B" w14:textId="77777777" w:rsidTr="00AA397C">
        <w:tc>
          <w:tcPr>
            <w:tcW w:w="4077" w:type="dxa"/>
            <w:shd w:val="clear" w:color="auto" w:fill="auto"/>
            <w:vAlign w:val="center"/>
          </w:tcPr>
          <w:p w14:paraId="2BBF0587"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5A43DAA4" w14:textId="77777777" w:rsidR="00D30446" w:rsidRPr="00AA397C" w:rsidRDefault="00C3280D" w:rsidP="00AA397C">
            <w:pPr>
              <w:tabs>
                <w:tab w:val="left" w:pos="1665"/>
              </w:tabs>
              <w:spacing w:before="80" w:after="80"/>
              <w:rPr>
                <w:rFonts w:ascii="Arial" w:hAnsi="Arial" w:cs="Arial"/>
                <w:b/>
                <w:sz w:val="24"/>
                <w:szCs w:val="24"/>
              </w:rPr>
            </w:pPr>
            <w:r w:rsidRPr="00AA397C">
              <w:rPr>
                <w:rFonts w:ascii="Arial" w:hAnsi="Arial" w:cs="Arial"/>
                <w:b/>
                <w:sz w:val="24"/>
                <w:szCs w:val="24"/>
              </w:rPr>
              <w:t xml:space="preserve">90967 Physical Education 1.6 </w:t>
            </w:r>
          </w:p>
        </w:tc>
      </w:tr>
      <w:tr w:rsidR="00D30446" w:rsidRPr="00AA397C" w14:paraId="1E4598BB" w14:textId="77777777" w:rsidTr="00AA397C">
        <w:tc>
          <w:tcPr>
            <w:tcW w:w="4077" w:type="dxa"/>
            <w:shd w:val="clear" w:color="auto" w:fill="auto"/>
            <w:vAlign w:val="center"/>
          </w:tcPr>
          <w:p w14:paraId="2637D9B9"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47A84AAD" w14:textId="77777777" w:rsidR="00D30446" w:rsidRPr="00AA397C" w:rsidRDefault="00D30446" w:rsidP="00AA397C">
            <w:pPr>
              <w:tabs>
                <w:tab w:val="left" w:pos="1665"/>
              </w:tabs>
              <w:spacing w:before="80" w:after="80"/>
              <w:rPr>
                <w:rFonts w:ascii="Arial" w:hAnsi="Arial" w:cs="Arial"/>
                <w:sz w:val="24"/>
                <w:szCs w:val="24"/>
              </w:rPr>
            </w:pPr>
            <w:r w:rsidRPr="00AA397C" w:rsidDel="00FA297E">
              <w:rPr>
                <w:rFonts w:ascii="Arial" w:hAnsi="Arial" w:cs="Arial"/>
                <w:sz w:val="24"/>
                <w:szCs w:val="24"/>
              </w:rPr>
              <w:t>Demonstrate strategies to improve the performance of a physical activity and describe the outcomes</w:t>
            </w:r>
          </w:p>
        </w:tc>
      </w:tr>
      <w:tr w:rsidR="00D30446" w:rsidRPr="00AA397C" w14:paraId="63E44BD9" w14:textId="77777777" w:rsidTr="00AA397C">
        <w:tc>
          <w:tcPr>
            <w:tcW w:w="4077" w:type="dxa"/>
            <w:shd w:val="clear" w:color="auto" w:fill="auto"/>
            <w:vAlign w:val="center"/>
          </w:tcPr>
          <w:p w14:paraId="6F00F527"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12C9D45A"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3</w:t>
            </w:r>
          </w:p>
        </w:tc>
      </w:tr>
      <w:tr w:rsidR="00D30446" w:rsidRPr="00AA397C" w14:paraId="34DBA089" w14:textId="77777777" w:rsidTr="00AA397C">
        <w:tc>
          <w:tcPr>
            <w:tcW w:w="4077" w:type="dxa"/>
            <w:shd w:val="clear" w:color="auto" w:fill="auto"/>
            <w:vAlign w:val="center"/>
          </w:tcPr>
          <w:p w14:paraId="483EA4CA"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2644B4DF"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2</w:t>
            </w:r>
          </w:p>
        </w:tc>
      </w:tr>
    </w:tbl>
    <w:p w14:paraId="68AA7338" w14:textId="77777777" w:rsidR="00D30446" w:rsidRPr="00196D83" w:rsidRDefault="00D30446" w:rsidP="00D30446">
      <w:pPr>
        <w:tabs>
          <w:tab w:val="left" w:pos="1665"/>
        </w:tabs>
        <w:rPr>
          <w:rFonts w:ascii="Arial" w:hAnsi="Arial" w:cs="Arial"/>
          <w:sz w:val="24"/>
          <w:szCs w:val="24"/>
        </w:rPr>
      </w:pPr>
    </w:p>
    <w:p w14:paraId="6E13282C" w14:textId="77777777" w:rsidR="001C6FAC" w:rsidRDefault="001C6FAC" w:rsidP="001C6FAC">
      <w:pPr>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6FF91159" w14:textId="77777777" w:rsidR="001C6FAC" w:rsidRDefault="001C6FAC" w:rsidP="001C6FAC">
      <w:pPr>
        <w:rPr>
          <w:rFonts w:ascii="Arial" w:hAnsi="Arial" w:cs="Arial"/>
          <w:b/>
          <w:i/>
          <w:sz w:val="24"/>
          <w:szCs w:val="24"/>
          <w:lang w:val="en-NZ"/>
        </w:rPr>
      </w:pPr>
    </w:p>
    <w:p w14:paraId="411B7CCB" w14:textId="77777777" w:rsidR="00D30446" w:rsidRPr="00B21E69" w:rsidDel="000E1759" w:rsidRDefault="00D30446" w:rsidP="00D30446">
      <w:pPr>
        <w:tabs>
          <w:tab w:val="left" w:pos="1134"/>
          <w:tab w:val="left" w:pos="1701"/>
          <w:tab w:val="left" w:pos="2268"/>
        </w:tabs>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35D70CEB" w14:textId="77777777" w:rsidTr="00AA397C">
        <w:tc>
          <w:tcPr>
            <w:tcW w:w="4077" w:type="dxa"/>
            <w:shd w:val="clear" w:color="auto" w:fill="auto"/>
            <w:vAlign w:val="center"/>
          </w:tcPr>
          <w:p w14:paraId="568F3C28"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50039E27" w14:textId="77777777" w:rsidR="00D30446" w:rsidRPr="00AA397C" w:rsidRDefault="00E33ADC" w:rsidP="00AA397C">
            <w:pPr>
              <w:tabs>
                <w:tab w:val="left" w:pos="1665"/>
              </w:tabs>
              <w:spacing w:before="80" w:after="80"/>
              <w:rPr>
                <w:rFonts w:ascii="Arial" w:hAnsi="Arial" w:cs="Arial"/>
                <w:b/>
                <w:sz w:val="24"/>
                <w:szCs w:val="24"/>
              </w:rPr>
            </w:pPr>
            <w:r w:rsidRPr="00AA397C">
              <w:rPr>
                <w:rFonts w:ascii="Arial" w:hAnsi="Arial" w:cs="Arial"/>
                <w:b/>
                <w:sz w:val="24"/>
                <w:szCs w:val="24"/>
              </w:rPr>
              <w:t>90968 Physical Education 1.7</w:t>
            </w:r>
          </w:p>
        </w:tc>
      </w:tr>
      <w:tr w:rsidR="00D30446" w:rsidRPr="00AA397C" w14:paraId="67A9E5A1" w14:textId="77777777" w:rsidTr="00AA397C">
        <w:tc>
          <w:tcPr>
            <w:tcW w:w="4077" w:type="dxa"/>
            <w:shd w:val="clear" w:color="auto" w:fill="auto"/>
            <w:vAlign w:val="center"/>
          </w:tcPr>
          <w:p w14:paraId="1617698B"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1B38A8A1" w14:textId="77777777" w:rsidR="00D30446" w:rsidRPr="00AA397C" w:rsidRDefault="00E33ADC" w:rsidP="00AA397C">
            <w:pPr>
              <w:tabs>
                <w:tab w:val="left" w:pos="1665"/>
              </w:tabs>
              <w:spacing w:before="80" w:after="80"/>
              <w:rPr>
                <w:rFonts w:ascii="Arial" w:hAnsi="Arial" w:cs="Arial"/>
                <w:sz w:val="24"/>
                <w:szCs w:val="24"/>
              </w:rPr>
            </w:pPr>
            <w:r w:rsidRPr="00AA397C">
              <w:rPr>
                <w:rFonts w:ascii="Arial" w:hAnsi="Arial" w:cs="Arial"/>
                <w:sz w:val="24"/>
                <w:szCs w:val="24"/>
              </w:rPr>
              <w:t>Demonstrate</w:t>
            </w:r>
            <w:r w:rsidR="005B09DB">
              <w:rPr>
                <w:rFonts w:ascii="Arial" w:hAnsi="Arial" w:cs="Arial"/>
                <w:sz w:val="24"/>
                <w:szCs w:val="24"/>
              </w:rPr>
              <w:t>,</w:t>
            </w:r>
            <w:r w:rsidRPr="00AA397C">
              <w:rPr>
                <w:rFonts w:ascii="Arial" w:hAnsi="Arial" w:cs="Arial"/>
                <w:sz w:val="24"/>
                <w:szCs w:val="24"/>
              </w:rPr>
              <w:t xml:space="preserve"> and show</w:t>
            </w:r>
            <w:r w:rsidR="00D30446" w:rsidRPr="00AA397C">
              <w:rPr>
                <w:rFonts w:ascii="Arial" w:hAnsi="Arial" w:cs="Arial"/>
                <w:sz w:val="24"/>
                <w:szCs w:val="24"/>
              </w:rPr>
              <w:t xml:space="preserve"> </w:t>
            </w:r>
            <w:r w:rsidR="005B09DB">
              <w:rPr>
                <w:rFonts w:ascii="Arial" w:hAnsi="Arial" w:cs="Arial"/>
                <w:sz w:val="24"/>
                <w:szCs w:val="24"/>
              </w:rPr>
              <w:t xml:space="preserve">understanding of, </w:t>
            </w:r>
            <w:r w:rsidR="00D30446" w:rsidRPr="00AA397C">
              <w:rPr>
                <w:rFonts w:ascii="Arial" w:hAnsi="Arial" w:cs="Arial"/>
                <w:sz w:val="24"/>
                <w:szCs w:val="24"/>
              </w:rPr>
              <w:t>responsible behaviour for safety during outdoor education activities</w:t>
            </w:r>
            <w:r w:rsidR="00D30446" w:rsidRPr="00AA397C" w:rsidDel="00B800B6">
              <w:rPr>
                <w:rFonts w:ascii="Arial" w:hAnsi="Arial" w:cs="Arial"/>
                <w:sz w:val="24"/>
                <w:szCs w:val="24"/>
              </w:rPr>
              <w:t xml:space="preserve"> </w:t>
            </w:r>
          </w:p>
        </w:tc>
      </w:tr>
      <w:tr w:rsidR="00D30446" w:rsidRPr="00AA397C" w14:paraId="1A60E9BC" w14:textId="77777777" w:rsidTr="00AA397C">
        <w:tc>
          <w:tcPr>
            <w:tcW w:w="4077" w:type="dxa"/>
            <w:shd w:val="clear" w:color="auto" w:fill="auto"/>
            <w:vAlign w:val="center"/>
          </w:tcPr>
          <w:p w14:paraId="7BDB33B7"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235BF8B4"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3</w:t>
            </w:r>
          </w:p>
        </w:tc>
      </w:tr>
      <w:tr w:rsidR="00D30446" w:rsidRPr="00AA397C" w14:paraId="7582A7B2" w14:textId="77777777" w:rsidTr="00AA397C">
        <w:tc>
          <w:tcPr>
            <w:tcW w:w="4077" w:type="dxa"/>
            <w:shd w:val="clear" w:color="auto" w:fill="auto"/>
            <w:vAlign w:val="center"/>
          </w:tcPr>
          <w:p w14:paraId="12F38AB2"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241C8763"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3</w:t>
            </w:r>
          </w:p>
        </w:tc>
      </w:tr>
    </w:tbl>
    <w:p w14:paraId="3068437D" w14:textId="77777777" w:rsidR="00D30446" w:rsidRPr="00196D83" w:rsidRDefault="00D30446" w:rsidP="00D30446">
      <w:pPr>
        <w:tabs>
          <w:tab w:val="left" w:pos="1665"/>
        </w:tabs>
        <w:rPr>
          <w:rFonts w:ascii="Arial" w:hAnsi="Arial" w:cs="Arial"/>
          <w:sz w:val="24"/>
          <w:szCs w:val="24"/>
        </w:rPr>
      </w:pPr>
    </w:p>
    <w:p w14:paraId="2AF1D493" w14:textId="77777777" w:rsidR="001C6FAC" w:rsidRDefault="001C6FAC" w:rsidP="001C6FAC">
      <w:pPr>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1A74CDCB" w14:textId="77777777" w:rsidR="00B21E69" w:rsidRPr="00B21E69" w:rsidRDefault="00B21E69" w:rsidP="00D30446">
      <w:pPr>
        <w:rPr>
          <w:rFonts w:ascii="Arial" w:hAnsi="Arial" w:cs="Arial"/>
          <w:color w:val="000000"/>
          <w:sz w:val="24"/>
          <w:szCs w:val="24"/>
        </w:rPr>
      </w:pPr>
    </w:p>
    <w:p w14:paraId="0E0795AD" w14:textId="77777777" w:rsidR="00D30446" w:rsidRPr="00196D83" w:rsidRDefault="00D30446"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3E1815D2" w14:textId="77777777" w:rsidTr="00AA397C">
        <w:tc>
          <w:tcPr>
            <w:tcW w:w="4077" w:type="dxa"/>
            <w:shd w:val="clear" w:color="auto" w:fill="auto"/>
            <w:vAlign w:val="center"/>
          </w:tcPr>
          <w:p w14:paraId="5405D8C6"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7F5A1657" w14:textId="77777777" w:rsidR="00D30446" w:rsidRPr="00AA397C" w:rsidRDefault="00E33ADC" w:rsidP="00AA397C">
            <w:pPr>
              <w:tabs>
                <w:tab w:val="left" w:pos="1665"/>
              </w:tabs>
              <w:spacing w:before="80" w:after="80"/>
              <w:rPr>
                <w:rFonts w:ascii="Arial" w:hAnsi="Arial" w:cs="Arial"/>
                <w:b/>
                <w:sz w:val="24"/>
                <w:szCs w:val="24"/>
              </w:rPr>
            </w:pPr>
            <w:r w:rsidRPr="00AA397C">
              <w:rPr>
                <w:rFonts w:ascii="Arial" w:hAnsi="Arial" w:cs="Arial"/>
                <w:b/>
                <w:sz w:val="24"/>
                <w:szCs w:val="24"/>
              </w:rPr>
              <w:t>90969 Physical Education 1.8</w:t>
            </w:r>
          </w:p>
        </w:tc>
      </w:tr>
      <w:tr w:rsidR="00D30446" w:rsidRPr="00AA397C" w14:paraId="3BA78458" w14:textId="77777777" w:rsidTr="00AA397C">
        <w:tc>
          <w:tcPr>
            <w:tcW w:w="4077" w:type="dxa"/>
            <w:shd w:val="clear" w:color="auto" w:fill="auto"/>
            <w:vAlign w:val="center"/>
          </w:tcPr>
          <w:p w14:paraId="3D09E9D6"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405C9AB2"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Take purposeful action to assist others to participate in physical activity</w:t>
            </w:r>
          </w:p>
        </w:tc>
      </w:tr>
      <w:tr w:rsidR="00D30446" w:rsidRPr="00AA397C" w14:paraId="3E03DE28" w14:textId="77777777" w:rsidTr="00AA397C">
        <w:tc>
          <w:tcPr>
            <w:tcW w:w="4077" w:type="dxa"/>
            <w:shd w:val="clear" w:color="auto" w:fill="auto"/>
            <w:vAlign w:val="center"/>
          </w:tcPr>
          <w:p w14:paraId="248CEA1B"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4CFDC1E2"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2</w:t>
            </w:r>
          </w:p>
        </w:tc>
      </w:tr>
      <w:tr w:rsidR="00D30446" w:rsidRPr="00AA397C" w14:paraId="6EEA353F" w14:textId="77777777" w:rsidTr="00AA397C">
        <w:tc>
          <w:tcPr>
            <w:tcW w:w="4077" w:type="dxa"/>
            <w:shd w:val="clear" w:color="auto" w:fill="auto"/>
            <w:vAlign w:val="center"/>
          </w:tcPr>
          <w:p w14:paraId="356E8351"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6BB08BA5"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3</w:t>
            </w:r>
          </w:p>
        </w:tc>
      </w:tr>
    </w:tbl>
    <w:p w14:paraId="2A0998EA" w14:textId="77777777" w:rsidR="00D30446" w:rsidRPr="00196D83" w:rsidRDefault="00D30446" w:rsidP="00D30446">
      <w:pPr>
        <w:tabs>
          <w:tab w:val="left" w:pos="1665"/>
        </w:tabs>
        <w:rPr>
          <w:rFonts w:ascii="Arial" w:hAnsi="Arial" w:cs="Arial"/>
          <w:sz w:val="24"/>
          <w:szCs w:val="24"/>
        </w:rPr>
      </w:pPr>
    </w:p>
    <w:p w14:paraId="4D3C198E" w14:textId="77777777" w:rsidR="001C6FAC" w:rsidRDefault="001C6FAC" w:rsidP="001C6FAC">
      <w:pPr>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15AD408B" w14:textId="77777777" w:rsidR="001C6FAC" w:rsidRDefault="001C6FAC" w:rsidP="00D30446">
      <w:pPr>
        <w:rPr>
          <w:rFonts w:ascii="Arial" w:hAnsi="Arial" w:cs="Arial"/>
          <w:color w:val="000000"/>
          <w:sz w:val="24"/>
          <w:szCs w:val="24"/>
        </w:rPr>
      </w:pPr>
    </w:p>
    <w:p w14:paraId="3291D3D0" w14:textId="77777777" w:rsidR="00D30446" w:rsidRPr="00B21E69" w:rsidRDefault="00D30446" w:rsidP="00D30446">
      <w:pPr>
        <w:rPr>
          <w:rFonts w:ascii="Arial" w:hAnsi="Arial" w:cs="Arial"/>
          <w:color w:val="000000"/>
          <w:sz w:val="24"/>
          <w:szCs w:val="24"/>
        </w:rPr>
      </w:pPr>
      <w:r w:rsidRPr="00B21E69">
        <w:rPr>
          <w:rFonts w:ascii="Arial" w:hAnsi="Arial" w:cs="Arial"/>
          <w:color w:val="000000"/>
          <w:sz w:val="24"/>
          <w:szCs w:val="24"/>
        </w:rPr>
        <w:t>Taking action in this standard may equate to a ‘one off experience’ or a series of episodes.</w:t>
      </w:r>
    </w:p>
    <w:p w14:paraId="1F7798B3" w14:textId="77777777" w:rsidR="00D732B1" w:rsidRDefault="00D732B1" w:rsidP="00D30446"/>
    <w:p w14:paraId="4A29BF1A" w14:textId="77777777" w:rsidR="00D732B1" w:rsidRPr="00791D2E" w:rsidRDefault="00D732B1" w:rsidP="00D30446">
      <w:pPr>
        <w:rPr>
          <w:rFonts w:ascii="Arial" w:hAnsi="Arial" w:cs="Arial"/>
          <w:sz w:val="24"/>
        </w:rPr>
      </w:pPr>
      <w:r w:rsidRPr="00791D2E">
        <w:rPr>
          <w:rFonts w:ascii="Arial" w:hAnsi="Arial" w:cs="Arial"/>
          <w:sz w:val="24"/>
        </w:rPr>
        <w:t>Evidence for the level of action taken (with consideration or independently) is required to be collected and verified through teacher observation in order to meet the requirements for this standard.</w:t>
      </w:r>
    </w:p>
    <w:p w14:paraId="3E952B80" w14:textId="77777777" w:rsidR="00D30446" w:rsidRPr="00B21E69" w:rsidRDefault="00D30446" w:rsidP="00D30446">
      <w:pPr>
        <w:tabs>
          <w:tab w:val="left" w:pos="1665"/>
        </w:tabs>
        <w:rPr>
          <w:rFonts w:ascii="Arial" w:hAnsi="Arial" w:cs="Arial"/>
          <w:sz w:val="24"/>
          <w:szCs w:val="24"/>
        </w:rPr>
      </w:pPr>
    </w:p>
    <w:p w14:paraId="7BB2AC48" w14:textId="77777777" w:rsidR="00D30446" w:rsidRPr="00196D83" w:rsidRDefault="00D30446" w:rsidP="00D3044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0446" w:rsidRPr="00AA397C" w14:paraId="2DC825AF" w14:textId="77777777" w:rsidTr="00AA397C">
        <w:tc>
          <w:tcPr>
            <w:tcW w:w="4077" w:type="dxa"/>
            <w:shd w:val="clear" w:color="auto" w:fill="auto"/>
            <w:vAlign w:val="center"/>
          </w:tcPr>
          <w:p w14:paraId="10883DBF"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Achievement Standard Number</w:t>
            </w:r>
          </w:p>
        </w:tc>
        <w:tc>
          <w:tcPr>
            <w:tcW w:w="5776" w:type="dxa"/>
            <w:shd w:val="clear" w:color="auto" w:fill="auto"/>
            <w:vAlign w:val="center"/>
          </w:tcPr>
          <w:p w14:paraId="55B577F7" w14:textId="77777777" w:rsidR="00D30446" w:rsidRPr="00AA397C" w:rsidRDefault="00E33ADC" w:rsidP="00AA397C">
            <w:pPr>
              <w:tabs>
                <w:tab w:val="left" w:pos="1665"/>
              </w:tabs>
              <w:spacing w:before="80" w:after="80"/>
              <w:rPr>
                <w:rFonts w:ascii="Arial" w:hAnsi="Arial" w:cs="Arial"/>
                <w:b/>
                <w:sz w:val="24"/>
                <w:szCs w:val="24"/>
              </w:rPr>
            </w:pPr>
            <w:r w:rsidRPr="00AA397C">
              <w:rPr>
                <w:rFonts w:ascii="Arial" w:hAnsi="Arial" w:cs="Arial"/>
                <w:b/>
                <w:sz w:val="24"/>
                <w:szCs w:val="24"/>
              </w:rPr>
              <w:t xml:space="preserve">90970 Physical Education 1.9 </w:t>
            </w:r>
          </w:p>
        </w:tc>
      </w:tr>
      <w:tr w:rsidR="00D30446" w:rsidRPr="00AA397C" w14:paraId="67C899EF" w14:textId="77777777" w:rsidTr="00AA397C">
        <w:tc>
          <w:tcPr>
            <w:tcW w:w="4077" w:type="dxa"/>
            <w:shd w:val="clear" w:color="auto" w:fill="auto"/>
            <w:vAlign w:val="center"/>
          </w:tcPr>
          <w:p w14:paraId="725A7413"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Title</w:t>
            </w:r>
          </w:p>
        </w:tc>
        <w:tc>
          <w:tcPr>
            <w:tcW w:w="5776" w:type="dxa"/>
            <w:shd w:val="clear" w:color="auto" w:fill="auto"/>
            <w:vAlign w:val="center"/>
          </w:tcPr>
          <w:p w14:paraId="13240460"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Demonstrate self management strategies and describe the effects on participation in physical activity</w:t>
            </w:r>
          </w:p>
        </w:tc>
      </w:tr>
      <w:tr w:rsidR="00D30446" w:rsidRPr="00AA397C" w14:paraId="775D6988" w14:textId="77777777" w:rsidTr="00AA397C">
        <w:tc>
          <w:tcPr>
            <w:tcW w:w="4077" w:type="dxa"/>
            <w:shd w:val="clear" w:color="auto" w:fill="auto"/>
            <w:vAlign w:val="center"/>
          </w:tcPr>
          <w:p w14:paraId="15C65578"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Number of Credits</w:t>
            </w:r>
          </w:p>
        </w:tc>
        <w:tc>
          <w:tcPr>
            <w:tcW w:w="5776" w:type="dxa"/>
            <w:shd w:val="clear" w:color="auto" w:fill="auto"/>
            <w:vAlign w:val="center"/>
          </w:tcPr>
          <w:p w14:paraId="74C9A8CB" w14:textId="77777777" w:rsidR="00D30446" w:rsidRPr="00AA397C" w:rsidRDefault="00D30446" w:rsidP="00AA397C">
            <w:pPr>
              <w:tabs>
                <w:tab w:val="left" w:pos="1665"/>
              </w:tabs>
              <w:spacing w:before="80" w:after="80"/>
              <w:rPr>
                <w:rFonts w:ascii="Arial" w:hAnsi="Arial" w:cs="Arial"/>
                <w:sz w:val="24"/>
                <w:szCs w:val="24"/>
              </w:rPr>
            </w:pPr>
            <w:r w:rsidRPr="00AA397C">
              <w:rPr>
                <w:rFonts w:ascii="Arial" w:hAnsi="Arial" w:cs="Arial"/>
                <w:sz w:val="24"/>
                <w:szCs w:val="24"/>
              </w:rPr>
              <w:t>3</w:t>
            </w:r>
          </w:p>
        </w:tc>
      </w:tr>
      <w:tr w:rsidR="00D30446" w:rsidRPr="00AA397C" w14:paraId="5872AB08" w14:textId="77777777" w:rsidTr="00AA397C">
        <w:tc>
          <w:tcPr>
            <w:tcW w:w="4077" w:type="dxa"/>
            <w:shd w:val="clear" w:color="auto" w:fill="auto"/>
            <w:vAlign w:val="center"/>
          </w:tcPr>
          <w:p w14:paraId="55A674ED" w14:textId="77777777" w:rsidR="00D30446" w:rsidRPr="00AA397C" w:rsidRDefault="00D30446" w:rsidP="00AA397C">
            <w:pPr>
              <w:tabs>
                <w:tab w:val="left" w:pos="1665"/>
              </w:tabs>
              <w:spacing w:before="80" w:after="80"/>
              <w:rPr>
                <w:rFonts w:ascii="Arial" w:hAnsi="Arial" w:cs="Arial"/>
                <w:b/>
                <w:sz w:val="24"/>
                <w:szCs w:val="24"/>
              </w:rPr>
            </w:pPr>
            <w:r w:rsidRPr="00AA397C">
              <w:rPr>
                <w:rFonts w:ascii="Arial" w:hAnsi="Arial" w:cs="Arial"/>
                <w:b/>
                <w:sz w:val="24"/>
                <w:szCs w:val="24"/>
              </w:rPr>
              <w:t>Version</w:t>
            </w:r>
          </w:p>
        </w:tc>
        <w:tc>
          <w:tcPr>
            <w:tcW w:w="5776" w:type="dxa"/>
            <w:shd w:val="clear" w:color="auto" w:fill="auto"/>
            <w:vAlign w:val="center"/>
          </w:tcPr>
          <w:p w14:paraId="6DE07EF0" w14:textId="77777777" w:rsidR="00D30446" w:rsidRPr="00AA397C" w:rsidRDefault="005B09DB" w:rsidP="00AA397C">
            <w:pPr>
              <w:tabs>
                <w:tab w:val="left" w:pos="1665"/>
              </w:tabs>
              <w:spacing w:before="80" w:after="80"/>
              <w:rPr>
                <w:rFonts w:ascii="Arial" w:hAnsi="Arial" w:cs="Arial"/>
                <w:sz w:val="24"/>
                <w:szCs w:val="24"/>
              </w:rPr>
            </w:pPr>
            <w:r>
              <w:rPr>
                <w:rFonts w:ascii="Arial" w:hAnsi="Arial" w:cs="Arial"/>
                <w:sz w:val="24"/>
                <w:szCs w:val="24"/>
              </w:rPr>
              <w:t>2</w:t>
            </w:r>
          </w:p>
        </w:tc>
      </w:tr>
    </w:tbl>
    <w:p w14:paraId="421836D6" w14:textId="77777777" w:rsidR="00D30446" w:rsidRPr="00B21E69" w:rsidRDefault="00D30446" w:rsidP="00D30446">
      <w:pPr>
        <w:rPr>
          <w:rFonts w:ascii="Arial" w:hAnsi="Arial" w:cs="Arial"/>
          <w:color w:val="000000"/>
          <w:sz w:val="24"/>
          <w:szCs w:val="24"/>
        </w:rPr>
      </w:pPr>
    </w:p>
    <w:p w14:paraId="35FC7CEB" w14:textId="77777777" w:rsidR="001C6FAC" w:rsidRDefault="001C6FAC" w:rsidP="001C6FAC">
      <w:pPr>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325120A8" w14:textId="77777777" w:rsidR="00B31417" w:rsidRDefault="00B31417" w:rsidP="00D30446">
      <w:pPr>
        <w:rPr>
          <w:rFonts w:ascii="Arial" w:hAnsi="Arial" w:cs="Arial"/>
          <w:color w:val="000000"/>
          <w:sz w:val="24"/>
          <w:szCs w:val="24"/>
        </w:rPr>
      </w:pPr>
    </w:p>
    <w:p w14:paraId="6D5EAC56" w14:textId="77777777" w:rsidR="00D30446" w:rsidRPr="00B21E69" w:rsidRDefault="00D30446" w:rsidP="00D30446">
      <w:pPr>
        <w:rPr>
          <w:rFonts w:ascii="Arial" w:hAnsi="Arial" w:cs="Arial"/>
          <w:color w:val="000000"/>
          <w:sz w:val="24"/>
          <w:szCs w:val="24"/>
        </w:rPr>
      </w:pPr>
      <w:r w:rsidRPr="00B21E69">
        <w:rPr>
          <w:rFonts w:ascii="Arial" w:hAnsi="Arial" w:cs="Arial"/>
          <w:color w:val="000000"/>
          <w:sz w:val="24"/>
          <w:szCs w:val="24"/>
        </w:rPr>
        <w:t>It is expected that participation in an activity will occur over an extended period of time as opposed to a one-off experience</w:t>
      </w:r>
      <w:r w:rsidR="00B21E69">
        <w:rPr>
          <w:rFonts w:ascii="Arial" w:hAnsi="Arial" w:cs="Arial"/>
          <w:color w:val="000000"/>
          <w:sz w:val="24"/>
          <w:szCs w:val="24"/>
        </w:rPr>
        <w:t>.</w:t>
      </w:r>
    </w:p>
    <w:p w14:paraId="6406613E" w14:textId="77777777" w:rsidR="00D30446" w:rsidRPr="00B21E69" w:rsidRDefault="00D30446" w:rsidP="00D30446">
      <w:pPr>
        <w:rPr>
          <w:rFonts w:ascii="Arial" w:hAnsi="Arial" w:cs="Arial"/>
          <w:color w:val="000000"/>
          <w:sz w:val="24"/>
          <w:szCs w:val="24"/>
        </w:rPr>
      </w:pPr>
    </w:p>
    <w:sectPr w:rsidR="00D30446" w:rsidRPr="00B21E69" w:rsidSect="00196D8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89C6" w14:textId="77777777" w:rsidR="00086000" w:rsidRDefault="00086000">
      <w:r>
        <w:separator/>
      </w:r>
    </w:p>
  </w:endnote>
  <w:endnote w:type="continuationSeparator" w:id="0">
    <w:p w14:paraId="33815B62" w14:textId="77777777" w:rsidR="00086000" w:rsidRDefault="0008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FB3D" w14:textId="77777777" w:rsidR="005B09DB" w:rsidRDefault="00111CD9" w:rsidP="006952BA">
    <w:pPr>
      <w:pStyle w:val="Footer"/>
      <w:framePr w:wrap="around" w:vAnchor="text" w:hAnchor="margin" w:xAlign="right" w:y="1"/>
      <w:rPr>
        <w:rStyle w:val="PageNumber"/>
      </w:rPr>
    </w:pPr>
    <w:r>
      <w:rPr>
        <w:rStyle w:val="PageNumber"/>
      </w:rPr>
      <w:fldChar w:fldCharType="begin"/>
    </w:r>
    <w:r w:rsidR="005B09DB">
      <w:rPr>
        <w:rStyle w:val="PageNumber"/>
      </w:rPr>
      <w:instrText xml:space="preserve">PAGE  </w:instrText>
    </w:r>
    <w:r>
      <w:rPr>
        <w:rStyle w:val="PageNumber"/>
      </w:rPr>
      <w:fldChar w:fldCharType="end"/>
    </w:r>
  </w:p>
  <w:p w14:paraId="2EE33159" w14:textId="77777777" w:rsidR="005B09DB" w:rsidRDefault="005B09DB"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DF88" w14:textId="77777777" w:rsidR="005B09DB" w:rsidRDefault="00111CD9" w:rsidP="006952BA">
    <w:pPr>
      <w:pStyle w:val="Footer"/>
      <w:framePr w:wrap="around" w:vAnchor="text" w:hAnchor="margin" w:xAlign="right" w:y="1"/>
      <w:rPr>
        <w:rStyle w:val="PageNumber"/>
      </w:rPr>
    </w:pPr>
    <w:r>
      <w:rPr>
        <w:rStyle w:val="PageNumber"/>
      </w:rPr>
      <w:fldChar w:fldCharType="begin"/>
    </w:r>
    <w:r w:rsidR="005B09DB">
      <w:rPr>
        <w:rStyle w:val="PageNumber"/>
      </w:rPr>
      <w:instrText xml:space="preserve">PAGE  </w:instrText>
    </w:r>
    <w:r>
      <w:rPr>
        <w:rStyle w:val="PageNumber"/>
      </w:rPr>
      <w:fldChar w:fldCharType="separate"/>
    </w:r>
    <w:r w:rsidR="004A630A">
      <w:rPr>
        <w:rStyle w:val="PageNumber"/>
        <w:noProof/>
      </w:rPr>
      <w:t>1</w:t>
    </w:r>
    <w:r>
      <w:rPr>
        <w:rStyle w:val="PageNumber"/>
      </w:rPr>
      <w:fldChar w:fldCharType="end"/>
    </w:r>
  </w:p>
  <w:p w14:paraId="120F485D" w14:textId="77777777" w:rsidR="005B09DB" w:rsidRDefault="005B09DB" w:rsidP="00B142C7">
    <w:pPr>
      <w:pStyle w:val="Footer"/>
      <w:ind w:right="360"/>
    </w:pPr>
    <w:r>
      <w:t>January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6C17" w14:textId="77777777" w:rsidR="00D636AB" w:rsidRDefault="00D6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BDD5" w14:textId="77777777" w:rsidR="00086000" w:rsidRDefault="00086000">
      <w:r>
        <w:separator/>
      </w:r>
    </w:p>
  </w:footnote>
  <w:footnote w:type="continuationSeparator" w:id="0">
    <w:p w14:paraId="6A1D3A71" w14:textId="77777777" w:rsidR="00086000" w:rsidRDefault="0008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20E8" w14:textId="77777777" w:rsidR="005B09DB" w:rsidRDefault="00000000">
    <w:pPr>
      <w:pStyle w:val="Header"/>
    </w:pPr>
    <w:r>
      <w:rPr>
        <w:noProof/>
      </w:rPr>
      <w:pict w14:anchorId="3521E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1AEF" w14:textId="77777777" w:rsidR="00D636AB" w:rsidRDefault="00D63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8653" w14:textId="77777777" w:rsidR="005B09DB" w:rsidRDefault="00000000">
    <w:pPr>
      <w:pStyle w:val="Header"/>
    </w:pPr>
    <w:r>
      <w:rPr>
        <w:noProof/>
      </w:rPr>
      <w:pict w14:anchorId="718EC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48A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2"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2BC0266F"/>
    <w:multiLevelType w:val="hybridMultilevel"/>
    <w:tmpl w:val="2FA2B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040CE1"/>
    <w:multiLevelType w:val="hybridMultilevel"/>
    <w:tmpl w:val="B0CC2D00"/>
    <w:lvl w:ilvl="0" w:tplc="E3C0FF8C">
      <w:start w:val="1"/>
      <w:numFmt w:val="bullet"/>
      <w:lvlText w:val=""/>
      <w:lvlJc w:val="left"/>
      <w:pPr>
        <w:tabs>
          <w:tab w:val="num" w:pos="567"/>
        </w:tabs>
        <w:ind w:left="567" w:hanging="283"/>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690F64"/>
    <w:multiLevelType w:val="hybridMultilevel"/>
    <w:tmpl w:val="319CA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7651602">
    <w:abstractNumId w:val="1"/>
  </w:num>
  <w:num w:numId="2" w16cid:durableId="1205023539">
    <w:abstractNumId w:val="2"/>
  </w:num>
  <w:num w:numId="3" w16cid:durableId="1626034868">
    <w:abstractNumId w:val="25"/>
  </w:num>
  <w:num w:numId="4" w16cid:durableId="840706236">
    <w:abstractNumId w:val="14"/>
  </w:num>
  <w:num w:numId="5" w16cid:durableId="1470977959">
    <w:abstractNumId w:val="22"/>
  </w:num>
  <w:num w:numId="6" w16cid:durableId="244001172">
    <w:abstractNumId w:val="11"/>
  </w:num>
  <w:num w:numId="7" w16cid:durableId="440492719">
    <w:abstractNumId w:val="6"/>
  </w:num>
  <w:num w:numId="8" w16cid:durableId="1850948399">
    <w:abstractNumId w:val="27"/>
  </w:num>
  <w:num w:numId="9" w16cid:durableId="380982911">
    <w:abstractNumId w:val="37"/>
  </w:num>
  <w:num w:numId="10" w16cid:durableId="1478915396">
    <w:abstractNumId w:val="33"/>
  </w:num>
  <w:num w:numId="11" w16cid:durableId="1582182137">
    <w:abstractNumId w:val="10"/>
  </w:num>
  <w:num w:numId="12" w16cid:durableId="583104264">
    <w:abstractNumId w:val="19"/>
  </w:num>
  <w:num w:numId="13" w16cid:durableId="1368946996">
    <w:abstractNumId w:val="32"/>
  </w:num>
  <w:num w:numId="14" w16cid:durableId="764109605">
    <w:abstractNumId w:val="5"/>
  </w:num>
  <w:num w:numId="15" w16cid:durableId="149710412">
    <w:abstractNumId w:val="7"/>
  </w:num>
  <w:num w:numId="16" w16cid:durableId="1443921316">
    <w:abstractNumId w:val="12"/>
  </w:num>
  <w:num w:numId="17" w16cid:durableId="879786130">
    <w:abstractNumId w:val="17"/>
  </w:num>
  <w:num w:numId="18" w16cid:durableId="1192301384">
    <w:abstractNumId w:val="18"/>
  </w:num>
  <w:num w:numId="19" w16cid:durableId="184641006">
    <w:abstractNumId w:val="36"/>
  </w:num>
  <w:num w:numId="20" w16cid:durableId="1413618786">
    <w:abstractNumId w:val="3"/>
  </w:num>
  <w:num w:numId="21" w16cid:durableId="1166627878">
    <w:abstractNumId w:val="24"/>
  </w:num>
  <w:num w:numId="22" w16cid:durableId="1144663112">
    <w:abstractNumId w:val="38"/>
  </w:num>
  <w:num w:numId="23" w16cid:durableId="1185825206">
    <w:abstractNumId w:val="35"/>
  </w:num>
  <w:num w:numId="24" w16cid:durableId="274098804">
    <w:abstractNumId w:val="16"/>
  </w:num>
  <w:num w:numId="25" w16cid:durableId="1065184162">
    <w:abstractNumId w:val="29"/>
  </w:num>
  <w:num w:numId="26" w16cid:durableId="1795902632">
    <w:abstractNumId w:val="4"/>
  </w:num>
  <w:num w:numId="27" w16cid:durableId="1384986906">
    <w:abstractNumId w:val="23"/>
  </w:num>
  <w:num w:numId="28" w16cid:durableId="1465779048">
    <w:abstractNumId w:val="34"/>
  </w:num>
  <w:num w:numId="29" w16cid:durableId="1540359624">
    <w:abstractNumId w:val="26"/>
  </w:num>
  <w:num w:numId="30" w16cid:durableId="621422533">
    <w:abstractNumId w:val="8"/>
  </w:num>
  <w:num w:numId="31" w16cid:durableId="710376350">
    <w:abstractNumId w:val="30"/>
  </w:num>
  <w:num w:numId="32" w16cid:durableId="2129740817">
    <w:abstractNumId w:val="9"/>
  </w:num>
  <w:num w:numId="33" w16cid:durableId="421488559">
    <w:abstractNumId w:val="31"/>
  </w:num>
  <w:num w:numId="34" w16cid:durableId="586427876">
    <w:abstractNumId w:val="20"/>
  </w:num>
  <w:num w:numId="35" w16cid:durableId="12443355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75847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7524917">
    <w:abstractNumId w:val="0"/>
  </w:num>
  <w:num w:numId="38" w16cid:durableId="725956276">
    <w:abstractNumId w:val="28"/>
  </w:num>
  <w:num w:numId="39" w16cid:durableId="16057687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769DE"/>
    <w:rsid w:val="00086000"/>
    <w:rsid w:val="00094834"/>
    <w:rsid w:val="000A1CB9"/>
    <w:rsid w:val="000B0C40"/>
    <w:rsid w:val="000B6FF3"/>
    <w:rsid w:val="000C6887"/>
    <w:rsid w:val="000E3903"/>
    <w:rsid w:val="000F4C39"/>
    <w:rsid w:val="00111CD9"/>
    <w:rsid w:val="00123B89"/>
    <w:rsid w:val="001256A8"/>
    <w:rsid w:val="001265D6"/>
    <w:rsid w:val="0012770C"/>
    <w:rsid w:val="00176F85"/>
    <w:rsid w:val="00196D83"/>
    <w:rsid w:val="001C2E8B"/>
    <w:rsid w:val="001C5007"/>
    <w:rsid w:val="001C6FAC"/>
    <w:rsid w:val="00201C21"/>
    <w:rsid w:val="00213E71"/>
    <w:rsid w:val="002213AE"/>
    <w:rsid w:val="00230DFB"/>
    <w:rsid w:val="002320F2"/>
    <w:rsid w:val="00236AD5"/>
    <w:rsid w:val="00237910"/>
    <w:rsid w:val="00244533"/>
    <w:rsid w:val="002563CA"/>
    <w:rsid w:val="002565E0"/>
    <w:rsid w:val="00265D5E"/>
    <w:rsid w:val="0026622D"/>
    <w:rsid w:val="0027002D"/>
    <w:rsid w:val="00287311"/>
    <w:rsid w:val="002C52A7"/>
    <w:rsid w:val="002D4204"/>
    <w:rsid w:val="002D681E"/>
    <w:rsid w:val="002E5008"/>
    <w:rsid w:val="00305F80"/>
    <w:rsid w:val="00314E50"/>
    <w:rsid w:val="00317573"/>
    <w:rsid w:val="00354610"/>
    <w:rsid w:val="00356DC3"/>
    <w:rsid w:val="00367C76"/>
    <w:rsid w:val="00387507"/>
    <w:rsid w:val="003B13AB"/>
    <w:rsid w:val="003E6BE5"/>
    <w:rsid w:val="003F3D27"/>
    <w:rsid w:val="00412A90"/>
    <w:rsid w:val="004260C6"/>
    <w:rsid w:val="00426143"/>
    <w:rsid w:val="00432742"/>
    <w:rsid w:val="00436454"/>
    <w:rsid w:val="0044382F"/>
    <w:rsid w:val="00451765"/>
    <w:rsid w:val="0046156D"/>
    <w:rsid w:val="00471C22"/>
    <w:rsid w:val="00485306"/>
    <w:rsid w:val="004A630A"/>
    <w:rsid w:val="004B3CF6"/>
    <w:rsid w:val="004B404B"/>
    <w:rsid w:val="004C128D"/>
    <w:rsid w:val="004C7BFB"/>
    <w:rsid w:val="004C7F06"/>
    <w:rsid w:val="004E1961"/>
    <w:rsid w:val="00502120"/>
    <w:rsid w:val="0051247D"/>
    <w:rsid w:val="005331B7"/>
    <w:rsid w:val="0053732B"/>
    <w:rsid w:val="00542A91"/>
    <w:rsid w:val="00544FCE"/>
    <w:rsid w:val="00551149"/>
    <w:rsid w:val="00557512"/>
    <w:rsid w:val="00573EE7"/>
    <w:rsid w:val="00577325"/>
    <w:rsid w:val="00580E30"/>
    <w:rsid w:val="005964B9"/>
    <w:rsid w:val="005B09DB"/>
    <w:rsid w:val="005B1BDE"/>
    <w:rsid w:val="005D051B"/>
    <w:rsid w:val="005D4352"/>
    <w:rsid w:val="005E0608"/>
    <w:rsid w:val="005E6DD0"/>
    <w:rsid w:val="0060315C"/>
    <w:rsid w:val="00651E6A"/>
    <w:rsid w:val="006524DC"/>
    <w:rsid w:val="00654194"/>
    <w:rsid w:val="00671F2E"/>
    <w:rsid w:val="006747B6"/>
    <w:rsid w:val="00690531"/>
    <w:rsid w:val="006952BA"/>
    <w:rsid w:val="0069754B"/>
    <w:rsid w:val="006A48BB"/>
    <w:rsid w:val="006B6BF6"/>
    <w:rsid w:val="006C3C53"/>
    <w:rsid w:val="006C7E4F"/>
    <w:rsid w:val="006D0F65"/>
    <w:rsid w:val="006F2BB8"/>
    <w:rsid w:val="00705DAF"/>
    <w:rsid w:val="00734884"/>
    <w:rsid w:val="0076744E"/>
    <w:rsid w:val="00781CC7"/>
    <w:rsid w:val="00791D2E"/>
    <w:rsid w:val="007B6914"/>
    <w:rsid w:val="007D0F55"/>
    <w:rsid w:val="007D7A9A"/>
    <w:rsid w:val="007E40B8"/>
    <w:rsid w:val="008145BF"/>
    <w:rsid w:val="00843267"/>
    <w:rsid w:val="00856AB1"/>
    <w:rsid w:val="008710FD"/>
    <w:rsid w:val="00871B40"/>
    <w:rsid w:val="0088224D"/>
    <w:rsid w:val="008942AF"/>
    <w:rsid w:val="008B1C23"/>
    <w:rsid w:val="008D084C"/>
    <w:rsid w:val="008F5A7B"/>
    <w:rsid w:val="00933D87"/>
    <w:rsid w:val="00971975"/>
    <w:rsid w:val="00974F7C"/>
    <w:rsid w:val="00995032"/>
    <w:rsid w:val="009A758F"/>
    <w:rsid w:val="009B1A03"/>
    <w:rsid w:val="009C266A"/>
    <w:rsid w:val="009E6A61"/>
    <w:rsid w:val="009F6017"/>
    <w:rsid w:val="00A27CC8"/>
    <w:rsid w:val="00A335BB"/>
    <w:rsid w:val="00A63954"/>
    <w:rsid w:val="00A84370"/>
    <w:rsid w:val="00A95FE5"/>
    <w:rsid w:val="00A9607B"/>
    <w:rsid w:val="00AA09C0"/>
    <w:rsid w:val="00AA220E"/>
    <w:rsid w:val="00AA264A"/>
    <w:rsid w:val="00AA397C"/>
    <w:rsid w:val="00AB3EBC"/>
    <w:rsid w:val="00AC722F"/>
    <w:rsid w:val="00AE6ABC"/>
    <w:rsid w:val="00AF6EA5"/>
    <w:rsid w:val="00B142C7"/>
    <w:rsid w:val="00B21E69"/>
    <w:rsid w:val="00B22717"/>
    <w:rsid w:val="00B31417"/>
    <w:rsid w:val="00B46B2B"/>
    <w:rsid w:val="00B5278C"/>
    <w:rsid w:val="00B529B5"/>
    <w:rsid w:val="00B71DB4"/>
    <w:rsid w:val="00B91C43"/>
    <w:rsid w:val="00BA0F9A"/>
    <w:rsid w:val="00BE5B66"/>
    <w:rsid w:val="00C06357"/>
    <w:rsid w:val="00C3280D"/>
    <w:rsid w:val="00C33CCC"/>
    <w:rsid w:val="00C67559"/>
    <w:rsid w:val="00C71A93"/>
    <w:rsid w:val="00C71ADA"/>
    <w:rsid w:val="00C76321"/>
    <w:rsid w:val="00C77E84"/>
    <w:rsid w:val="00CB398B"/>
    <w:rsid w:val="00CC7B86"/>
    <w:rsid w:val="00CE3A9C"/>
    <w:rsid w:val="00CE4B58"/>
    <w:rsid w:val="00CE4D79"/>
    <w:rsid w:val="00CE7E2C"/>
    <w:rsid w:val="00CF42EE"/>
    <w:rsid w:val="00D0360D"/>
    <w:rsid w:val="00D156C2"/>
    <w:rsid w:val="00D27A4F"/>
    <w:rsid w:val="00D30446"/>
    <w:rsid w:val="00D4617F"/>
    <w:rsid w:val="00D539A7"/>
    <w:rsid w:val="00D555F5"/>
    <w:rsid w:val="00D636AB"/>
    <w:rsid w:val="00D732B1"/>
    <w:rsid w:val="00D93D38"/>
    <w:rsid w:val="00DB2CC7"/>
    <w:rsid w:val="00DC7C8A"/>
    <w:rsid w:val="00DD6FE9"/>
    <w:rsid w:val="00DE633A"/>
    <w:rsid w:val="00E145A3"/>
    <w:rsid w:val="00E14EAA"/>
    <w:rsid w:val="00E17BDB"/>
    <w:rsid w:val="00E33ADC"/>
    <w:rsid w:val="00E44BA9"/>
    <w:rsid w:val="00E71D21"/>
    <w:rsid w:val="00E83418"/>
    <w:rsid w:val="00E92700"/>
    <w:rsid w:val="00EA2589"/>
    <w:rsid w:val="00EA586C"/>
    <w:rsid w:val="00ED66C4"/>
    <w:rsid w:val="00EF5FC9"/>
    <w:rsid w:val="00F02EE6"/>
    <w:rsid w:val="00F0397F"/>
    <w:rsid w:val="00F15C95"/>
    <w:rsid w:val="00F1698D"/>
    <w:rsid w:val="00F27A77"/>
    <w:rsid w:val="00F3562E"/>
    <w:rsid w:val="00F35881"/>
    <w:rsid w:val="00F36464"/>
    <w:rsid w:val="00F412A6"/>
    <w:rsid w:val="00F44FEA"/>
    <w:rsid w:val="00F4523E"/>
    <w:rsid w:val="00F60882"/>
    <w:rsid w:val="00F61CA1"/>
    <w:rsid w:val="00F82A07"/>
    <w:rsid w:val="00F83F79"/>
    <w:rsid w:val="00F9437B"/>
    <w:rsid w:val="00FB775F"/>
    <w:rsid w:val="00FC3233"/>
    <w:rsid w:val="00FC62E6"/>
    <w:rsid w:val="00FE53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0830"/>
  <w15:docId w15:val="{B4524FF0-49AA-42A6-998B-4CBDB20B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AB1"/>
    <w:pPr>
      <w:suppressAutoHyphens/>
    </w:pPr>
    <w:rPr>
      <w:lang w:val="en-GB" w:eastAsia="ar-SA"/>
    </w:rPr>
  </w:style>
  <w:style w:type="paragraph" w:styleId="Heading1">
    <w:name w:val="heading 1"/>
    <w:basedOn w:val="Normal"/>
    <w:next w:val="Normal"/>
    <w:qFormat/>
    <w:rsid w:val="00856AB1"/>
    <w:pPr>
      <w:keepNext/>
      <w:numPr>
        <w:numId w:val="2"/>
      </w:numPr>
      <w:outlineLvl w:val="0"/>
    </w:pPr>
    <w:rPr>
      <w:b/>
      <w:sz w:val="28"/>
    </w:rPr>
  </w:style>
  <w:style w:type="paragraph" w:styleId="Heading2">
    <w:name w:val="heading 2"/>
    <w:basedOn w:val="Normal"/>
    <w:next w:val="Normal"/>
    <w:qFormat/>
    <w:rsid w:val="00856AB1"/>
    <w:pPr>
      <w:keepNext/>
      <w:numPr>
        <w:ilvl w:val="1"/>
        <w:numId w:val="2"/>
      </w:numPr>
      <w:outlineLvl w:val="1"/>
    </w:pPr>
    <w:rPr>
      <w:rFonts w:ascii="Arial" w:hAnsi="Arial"/>
      <w:b/>
      <w:sz w:val="24"/>
    </w:rPr>
  </w:style>
  <w:style w:type="paragraph" w:styleId="Heading3">
    <w:name w:val="heading 3"/>
    <w:basedOn w:val="Normal"/>
    <w:next w:val="Normal"/>
    <w:qFormat/>
    <w:rsid w:val="00856AB1"/>
    <w:pPr>
      <w:keepNext/>
      <w:numPr>
        <w:ilvl w:val="2"/>
        <w:numId w:val="2"/>
      </w:numPr>
      <w:outlineLvl w:val="2"/>
    </w:pPr>
    <w:rPr>
      <w:b/>
      <w:sz w:val="32"/>
    </w:rPr>
  </w:style>
  <w:style w:type="paragraph" w:styleId="Heading4">
    <w:name w:val="heading 4"/>
    <w:basedOn w:val="Normal"/>
    <w:next w:val="Normal"/>
    <w:qFormat/>
    <w:rsid w:val="00856AB1"/>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856AB1"/>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56AB1"/>
    <w:rPr>
      <w:color w:val="auto"/>
    </w:rPr>
  </w:style>
  <w:style w:type="character" w:customStyle="1" w:styleId="WW8Num2z0">
    <w:name w:val="WW8Num2z0"/>
    <w:rsid w:val="00856AB1"/>
    <w:rPr>
      <w:rFonts w:ascii="Wingdings" w:hAnsi="Wingdings" w:cs="StarSymbol"/>
      <w:sz w:val="18"/>
      <w:szCs w:val="18"/>
    </w:rPr>
  </w:style>
  <w:style w:type="character" w:customStyle="1" w:styleId="WW8Num2z1">
    <w:name w:val="WW8Num2z1"/>
    <w:rsid w:val="00856AB1"/>
    <w:rPr>
      <w:rFonts w:ascii="Wingdings 2" w:hAnsi="Wingdings 2" w:cs="StarSymbol"/>
      <w:sz w:val="18"/>
      <w:szCs w:val="18"/>
    </w:rPr>
  </w:style>
  <w:style w:type="character" w:customStyle="1" w:styleId="WW8Num2z2">
    <w:name w:val="WW8Num2z2"/>
    <w:rsid w:val="00856AB1"/>
    <w:rPr>
      <w:rFonts w:ascii="StarSymbol" w:hAnsi="StarSymbol" w:cs="StarSymbol"/>
      <w:sz w:val="18"/>
      <w:szCs w:val="18"/>
    </w:rPr>
  </w:style>
  <w:style w:type="character" w:customStyle="1" w:styleId="WW8Num3z0">
    <w:name w:val="WW8Num3z0"/>
    <w:rsid w:val="00856AB1"/>
    <w:rPr>
      <w:rFonts w:ascii="Wingdings" w:hAnsi="Wingdings" w:cs="StarSymbol"/>
      <w:sz w:val="18"/>
      <w:szCs w:val="18"/>
    </w:rPr>
  </w:style>
  <w:style w:type="character" w:customStyle="1" w:styleId="WW8Num3z1">
    <w:name w:val="WW8Num3z1"/>
    <w:rsid w:val="00856AB1"/>
    <w:rPr>
      <w:rFonts w:ascii="Wingdings 2" w:hAnsi="Wingdings 2" w:cs="StarSymbol"/>
      <w:sz w:val="18"/>
      <w:szCs w:val="18"/>
    </w:rPr>
  </w:style>
  <w:style w:type="character" w:customStyle="1" w:styleId="WW8Num3z2">
    <w:name w:val="WW8Num3z2"/>
    <w:rsid w:val="00856AB1"/>
    <w:rPr>
      <w:rFonts w:ascii="StarSymbol" w:hAnsi="StarSymbol" w:cs="StarSymbol"/>
      <w:sz w:val="18"/>
      <w:szCs w:val="18"/>
    </w:rPr>
  </w:style>
  <w:style w:type="character" w:customStyle="1" w:styleId="Absatz-Standardschriftart">
    <w:name w:val="Absatz-Standardschriftart"/>
    <w:rsid w:val="00856AB1"/>
  </w:style>
  <w:style w:type="character" w:customStyle="1" w:styleId="WW8Num4z0">
    <w:name w:val="WW8Num4z0"/>
    <w:rsid w:val="00856AB1"/>
    <w:rPr>
      <w:rFonts w:ascii="Symbol" w:hAnsi="Symbol"/>
    </w:rPr>
  </w:style>
  <w:style w:type="character" w:customStyle="1" w:styleId="WW8Num6z0">
    <w:name w:val="WW8Num6z0"/>
    <w:rsid w:val="00856AB1"/>
    <w:rPr>
      <w:rFonts w:ascii="Symbol" w:eastAsia="Times New Roman" w:hAnsi="Symbol" w:cs="Times New Roman"/>
    </w:rPr>
  </w:style>
  <w:style w:type="character" w:customStyle="1" w:styleId="WW8Num6z1">
    <w:name w:val="WW8Num6z1"/>
    <w:rsid w:val="00856AB1"/>
    <w:rPr>
      <w:rFonts w:ascii="Courier New" w:hAnsi="Courier New" w:cs="Courier New"/>
    </w:rPr>
  </w:style>
  <w:style w:type="character" w:customStyle="1" w:styleId="WW8Num6z2">
    <w:name w:val="WW8Num6z2"/>
    <w:rsid w:val="00856AB1"/>
    <w:rPr>
      <w:rFonts w:ascii="Wingdings" w:hAnsi="Wingdings"/>
    </w:rPr>
  </w:style>
  <w:style w:type="character" w:customStyle="1" w:styleId="WW8Num6z3">
    <w:name w:val="WW8Num6z3"/>
    <w:rsid w:val="00856AB1"/>
    <w:rPr>
      <w:rFonts w:ascii="Symbol" w:hAnsi="Symbol"/>
    </w:rPr>
  </w:style>
  <w:style w:type="character" w:customStyle="1" w:styleId="WW8Num7z0">
    <w:name w:val="WW8Num7z0"/>
    <w:rsid w:val="00856AB1"/>
    <w:rPr>
      <w:rFonts w:ascii="Symbol" w:eastAsia="Times New Roman" w:hAnsi="Symbol" w:cs="Times New Roman"/>
    </w:rPr>
  </w:style>
  <w:style w:type="character" w:customStyle="1" w:styleId="WW8Num7z1">
    <w:name w:val="WW8Num7z1"/>
    <w:rsid w:val="00856AB1"/>
    <w:rPr>
      <w:rFonts w:ascii="Courier New" w:hAnsi="Courier New" w:cs="Courier New"/>
    </w:rPr>
  </w:style>
  <w:style w:type="character" w:customStyle="1" w:styleId="WW8Num7z2">
    <w:name w:val="WW8Num7z2"/>
    <w:rsid w:val="00856AB1"/>
    <w:rPr>
      <w:rFonts w:ascii="Wingdings" w:hAnsi="Wingdings"/>
    </w:rPr>
  </w:style>
  <w:style w:type="character" w:customStyle="1" w:styleId="WW8Num7z3">
    <w:name w:val="WW8Num7z3"/>
    <w:rsid w:val="00856AB1"/>
    <w:rPr>
      <w:rFonts w:ascii="Symbol" w:hAnsi="Symbol"/>
    </w:rPr>
  </w:style>
  <w:style w:type="character" w:styleId="Hyperlink">
    <w:name w:val="Hyperlink"/>
    <w:rsid w:val="00856AB1"/>
    <w:rPr>
      <w:color w:val="0000FF"/>
      <w:u w:val="single"/>
    </w:rPr>
  </w:style>
  <w:style w:type="character" w:styleId="FollowedHyperlink">
    <w:name w:val="FollowedHyperlink"/>
    <w:rsid w:val="00856AB1"/>
    <w:rPr>
      <w:color w:val="800080"/>
      <w:u w:val="single"/>
    </w:rPr>
  </w:style>
  <w:style w:type="character" w:styleId="CommentReference">
    <w:name w:val="annotation reference"/>
    <w:rsid w:val="00856AB1"/>
    <w:rPr>
      <w:sz w:val="16"/>
    </w:rPr>
  </w:style>
  <w:style w:type="character" w:styleId="PageNumber">
    <w:name w:val="page number"/>
    <w:basedOn w:val="DefaultParagraphFont"/>
    <w:rsid w:val="00856AB1"/>
  </w:style>
  <w:style w:type="character" w:customStyle="1" w:styleId="Bullets">
    <w:name w:val="Bullets"/>
    <w:rsid w:val="00856AB1"/>
    <w:rPr>
      <w:rFonts w:ascii="StarSymbol" w:eastAsia="StarSymbol" w:hAnsi="StarSymbol" w:cs="StarSymbol"/>
      <w:sz w:val="18"/>
      <w:szCs w:val="18"/>
    </w:rPr>
  </w:style>
  <w:style w:type="paragraph" w:customStyle="1" w:styleId="Heading">
    <w:name w:val="Heading"/>
    <w:basedOn w:val="Normal"/>
    <w:next w:val="BodyText"/>
    <w:rsid w:val="00856AB1"/>
    <w:pPr>
      <w:keepNext/>
      <w:spacing w:before="240" w:after="120"/>
    </w:pPr>
    <w:rPr>
      <w:rFonts w:ascii="Arial" w:eastAsia="Lucida Sans Unicode" w:hAnsi="Arial" w:cs="Tahoma"/>
      <w:sz w:val="28"/>
      <w:szCs w:val="28"/>
    </w:rPr>
  </w:style>
  <w:style w:type="paragraph" w:styleId="BodyText">
    <w:name w:val="Body Text"/>
    <w:basedOn w:val="Normal"/>
    <w:rsid w:val="00856AB1"/>
    <w:pPr>
      <w:spacing w:after="120"/>
    </w:pPr>
  </w:style>
  <w:style w:type="paragraph" w:styleId="List">
    <w:name w:val="List"/>
    <w:basedOn w:val="BodyText"/>
    <w:rsid w:val="00856AB1"/>
    <w:rPr>
      <w:rFonts w:cs="Tahoma"/>
    </w:rPr>
  </w:style>
  <w:style w:type="paragraph" w:styleId="Caption">
    <w:name w:val="caption"/>
    <w:basedOn w:val="Normal"/>
    <w:qFormat/>
    <w:rsid w:val="00856AB1"/>
    <w:pPr>
      <w:suppressLineNumbers/>
      <w:spacing w:before="120" w:after="120"/>
    </w:pPr>
    <w:rPr>
      <w:rFonts w:cs="Tahoma"/>
      <w:i/>
      <w:iCs/>
      <w:sz w:val="24"/>
      <w:szCs w:val="24"/>
    </w:rPr>
  </w:style>
  <w:style w:type="paragraph" w:customStyle="1" w:styleId="Index">
    <w:name w:val="Index"/>
    <w:basedOn w:val="Normal"/>
    <w:rsid w:val="00856AB1"/>
    <w:pPr>
      <w:suppressLineNumbers/>
    </w:pPr>
    <w:rPr>
      <w:rFonts w:cs="Tahoma"/>
    </w:rPr>
  </w:style>
  <w:style w:type="paragraph" w:styleId="Footer">
    <w:name w:val="footer"/>
    <w:basedOn w:val="Normal"/>
    <w:rsid w:val="00856AB1"/>
    <w:pPr>
      <w:tabs>
        <w:tab w:val="center" w:pos="4153"/>
        <w:tab w:val="right" w:pos="8306"/>
      </w:tabs>
    </w:pPr>
    <w:rPr>
      <w:rFonts w:ascii="Arial" w:hAnsi="Arial"/>
    </w:rPr>
  </w:style>
  <w:style w:type="paragraph" w:styleId="Title">
    <w:name w:val="Title"/>
    <w:basedOn w:val="Normal"/>
    <w:next w:val="Subtitle"/>
    <w:qFormat/>
    <w:rsid w:val="00856AB1"/>
    <w:pPr>
      <w:jc w:val="center"/>
    </w:pPr>
    <w:rPr>
      <w:rFonts w:ascii="BrushScript-Normal-Italic" w:hAnsi="BrushScript-Normal-Italic"/>
      <w:sz w:val="56"/>
    </w:rPr>
  </w:style>
  <w:style w:type="paragraph" w:styleId="Subtitle">
    <w:name w:val="Subtitle"/>
    <w:basedOn w:val="Heading"/>
    <w:next w:val="BodyText"/>
    <w:qFormat/>
    <w:rsid w:val="00856AB1"/>
    <w:pPr>
      <w:jc w:val="center"/>
    </w:pPr>
    <w:rPr>
      <w:i/>
      <w:iCs/>
    </w:rPr>
  </w:style>
  <w:style w:type="paragraph" w:styleId="Header">
    <w:name w:val="header"/>
    <w:basedOn w:val="Normal"/>
    <w:rsid w:val="00856AB1"/>
    <w:pPr>
      <w:tabs>
        <w:tab w:val="center" w:pos="4153"/>
        <w:tab w:val="right" w:pos="8306"/>
      </w:tabs>
    </w:pPr>
  </w:style>
  <w:style w:type="paragraph" w:styleId="CommentText">
    <w:name w:val="annotation text"/>
    <w:basedOn w:val="Normal"/>
    <w:link w:val="CommentTextChar"/>
    <w:rsid w:val="00856AB1"/>
  </w:style>
  <w:style w:type="paragraph" w:styleId="DocumentMap">
    <w:name w:val="Document Map"/>
    <w:basedOn w:val="Normal"/>
    <w:rsid w:val="00856AB1"/>
    <w:pPr>
      <w:shd w:val="clear" w:color="auto" w:fill="000080"/>
    </w:pPr>
    <w:rPr>
      <w:rFonts w:ascii="Tahoma" w:hAnsi="Tahoma"/>
    </w:rPr>
  </w:style>
  <w:style w:type="paragraph" w:customStyle="1" w:styleId="TableContents">
    <w:name w:val="Table Contents"/>
    <w:basedOn w:val="Normal"/>
    <w:rsid w:val="00856AB1"/>
    <w:pPr>
      <w:suppressLineNumbers/>
    </w:pPr>
  </w:style>
  <w:style w:type="paragraph" w:customStyle="1" w:styleId="TableHeading">
    <w:name w:val="Table Heading"/>
    <w:basedOn w:val="TableContents"/>
    <w:rsid w:val="00856AB1"/>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01C21"/>
    <w:rPr>
      <w:b/>
      <w:bCs/>
    </w:rPr>
  </w:style>
  <w:style w:type="character" w:customStyle="1" w:styleId="CommentTextChar">
    <w:name w:val="Comment Text Char"/>
    <w:link w:val="CommentText"/>
    <w:rsid w:val="00201C21"/>
    <w:rPr>
      <w:lang w:val="en-GB" w:eastAsia="ar-SA"/>
    </w:rPr>
  </w:style>
  <w:style w:type="character" w:customStyle="1" w:styleId="CommentSubjectChar">
    <w:name w:val="Comment Subject Char"/>
    <w:link w:val="CommentSubject"/>
    <w:rsid w:val="00201C21"/>
    <w:rPr>
      <w:b/>
      <w:bCs/>
      <w:lang w:val="en-GB" w:eastAsia="ar-SA"/>
    </w:rPr>
  </w:style>
  <w:style w:type="paragraph" w:styleId="ListParagraph">
    <w:name w:val="List Paragraph"/>
    <w:basedOn w:val="Normal"/>
    <w:uiPriority w:val="34"/>
    <w:qFormat/>
    <w:rsid w:val="00AE6ABC"/>
    <w:pPr>
      <w:suppressAutoHyphens w:val="0"/>
      <w:ind w:left="720"/>
      <w:contextualSpacing/>
    </w:pPr>
    <w:rPr>
      <w:rFonts w:ascii="Tahoma" w:hAnsi="Tahoma"/>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34468">
      <w:bodyDiv w:val="1"/>
      <w:marLeft w:val="0"/>
      <w:marRight w:val="0"/>
      <w:marTop w:val="0"/>
      <w:marBottom w:val="0"/>
      <w:divBdr>
        <w:top w:val="none" w:sz="0" w:space="0" w:color="auto"/>
        <w:left w:val="none" w:sz="0" w:space="0" w:color="auto"/>
        <w:bottom w:val="none" w:sz="0" w:space="0" w:color="auto"/>
        <w:right w:val="none" w:sz="0" w:space="0" w:color="auto"/>
      </w:divBdr>
    </w:div>
    <w:div w:id="20724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zqa.govt.nz/providers-partners/assessment-and-moderation/assessment-of-standards/generic-resources/gathering-evidence-of-achievement/assessment-opportunities-in-schoo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9AC9-EAF8-48AE-A5AF-F36E0FB7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6455</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Physical Education L1 standards</vt:lpstr>
    </vt:vector>
  </TitlesOfParts>
  <Company>Ministry of Education</Company>
  <LinksUpToDate>false</LinksUpToDate>
  <CharactersWithSpaces>7572</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Education L1 standards</dc:title>
  <dc:subject>Physical Education L1 Conditions of Assessment</dc:subject>
  <dc:creator>Ministry of Education</dc:creator>
  <cp:lastModifiedBy>Donna Leckie</cp:lastModifiedBy>
  <cp:revision>2</cp:revision>
  <cp:lastPrinted>2009-08-02T17:59:00Z</cp:lastPrinted>
  <dcterms:created xsi:type="dcterms:W3CDTF">2025-01-20T20:31:00Z</dcterms:created>
  <dcterms:modified xsi:type="dcterms:W3CDTF">2025-01-20T20:31:00Z</dcterms:modified>
</cp:coreProperties>
</file>